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607" w:rsidRDefault="00484607" w:rsidP="00484607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Лист справочных данных</w:t>
      </w:r>
    </w:p>
    <w:p w:rsidR="00484607" w:rsidRPr="00F4778B" w:rsidRDefault="00F4778B" w:rsidP="0082260D">
      <w:pPr>
        <w:jc w:val="center"/>
        <w:rPr>
          <w:b/>
        </w:rPr>
      </w:pPr>
      <w:r>
        <w:rPr>
          <w:b/>
        </w:rPr>
        <w:t>Физические характеристики Солнца и планет</w:t>
      </w:r>
    </w:p>
    <w:tbl>
      <w:tblPr>
        <w:tblStyle w:val="a7"/>
        <w:tblW w:w="1091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992"/>
        <w:gridCol w:w="992"/>
        <w:gridCol w:w="993"/>
        <w:gridCol w:w="708"/>
        <w:gridCol w:w="1843"/>
        <w:gridCol w:w="992"/>
        <w:gridCol w:w="851"/>
        <w:gridCol w:w="850"/>
      </w:tblGrid>
      <w:tr w:rsidR="00617EF3" w:rsidTr="00617EF3">
        <w:tc>
          <w:tcPr>
            <w:tcW w:w="1276" w:type="dxa"/>
            <w:vMerge w:val="restart"/>
          </w:tcPr>
          <w:p w:rsidR="00617EF3" w:rsidRPr="00AF0450" w:rsidRDefault="00617EF3" w:rsidP="00617EF3">
            <w:pPr>
              <w:jc w:val="center"/>
            </w:pPr>
            <w:r w:rsidRPr="00AF0450">
              <w:t>Объект</w:t>
            </w:r>
          </w:p>
        </w:tc>
        <w:tc>
          <w:tcPr>
            <w:tcW w:w="2410" w:type="dxa"/>
            <w:gridSpan w:val="2"/>
          </w:tcPr>
          <w:p w:rsidR="00617EF3" w:rsidRPr="00AF0450" w:rsidRDefault="00617EF3" w:rsidP="00617EF3">
            <w:pPr>
              <w:jc w:val="center"/>
            </w:pPr>
            <w:r w:rsidRPr="00AF0450">
              <w:t>Масса</w:t>
            </w:r>
          </w:p>
        </w:tc>
        <w:tc>
          <w:tcPr>
            <w:tcW w:w="1985" w:type="dxa"/>
            <w:gridSpan w:val="2"/>
          </w:tcPr>
          <w:p w:rsidR="00617EF3" w:rsidRPr="00AF0450" w:rsidRDefault="00617EF3" w:rsidP="00617EF3">
            <w:pPr>
              <w:jc w:val="center"/>
            </w:pPr>
            <w:r w:rsidRPr="00AF0450">
              <w:t>Радиус</w:t>
            </w:r>
          </w:p>
        </w:tc>
        <w:tc>
          <w:tcPr>
            <w:tcW w:w="708" w:type="dxa"/>
          </w:tcPr>
          <w:p w:rsidR="00617EF3" w:rsidRPr="00AF0450" w:rsidRDefault="00617EF3" w:rsidP="00617EF3">
            <w:pPr>
              <w:jc w:val="center"/>
            </w:pPr>
            <w:r w:rsidRPr="00AF0450">
              <w:t>Плотность</w:t>
            </w:r>
          </w:p>
        </w:tc>
        <w:tc>
          <w:tcPr>
            <w:tcW w:w="1843" w:type="dxa"/>
            <w:vMerge w:val="restart"/>
          </w:tcPr>
          <w:p w:rsidR="00617EF3" w:rsidRPr="00AF0450" w:rsidRDefault="00617EF3" w:rsidP="00617EF3">
            <w:pPr>
              <w:jc w:val="center"/>
            </w:pPr>
            <w:r w:rsidRPr="00AF0450">
              <w:t>Период вращения</w:t>
            </w:r>
            <w:r>
              <w:t xml:space="preserve"> вокруг оси</w:t>
            </w:r>
          </w:p>
        </w:tc>
        <w:tc>
          <w:tcPr>
            <w:tcW w:w="992" w:type="dxa"/>
          </w:tcPr>
          <w:p w:rsidR="00617EF3" w:rsidRPr="00AF0450" w:rsidRDefault="00617EF3" w:rsidP="00617EF3">
            <w:pPr>
              <w:jc w:val="center"/>
            </w:pPr>
            <w:r w:rsidRPr="00AF0450">
              <w:t>Наклон экватора к плоскости орбиты</w:t>
            </w:r>
          </w:p>
        </w:tc>
        <w:tc>
          <w:tcPr>
            <w:tcW w:w="851" w:type="dxa"/>
            <w:vMerge w:val="restart"/>
          </w:tcPr>
          <w:p w:rsidR="00617EF3" w:rsidRPr="00AF0450" w:rsidRDefault="00617EF3" w:rsidP="00617EF3">
            <w:pPr>
              <w:jc w:val="center"/>
            </w:pPr>
            <w:r w:rsidRPr="00AF0450">
              <w:t>Геометрическое альбедо</w:t>
            </w:r>
          </w:p>
        </w:tc>
        <w:tc>
          <w:tcPr>
            <w:tcW w:w="850" w:type="dxa"/>
            <w:vMerge w:val="restart"/>
          </w:tcPr>
          <w:p w:rsidR="00617EF3" w:rsidRPr="00AF0450" w:rsidRDefault="00617EF3" w:rsidP="00617EF3">
            <w:pPr>
              <w:jc w:val="center"/>
            </w:pPr>
            <w:r w:rsidRPr="00AF0450">
              <w:t>Вид. Звездная величина</w:t>
            </w:r>
            <w:r>
              <w:t xml:space="preserve"> *</w:t>
            </w:r>
          </w:p>
        </w:tc>
      </w:tr>
      <w:tr w:rsidR="00617EF3" w:rsidTr="00617EF3">
        <w:tc>
          <w:tcPr>
            <w:tcW w:w="1276" w:type="dxa"/>
            <w:vMerge/>
          </w:tcPr>
          <w:p w:rsidR="00617EF3" w:rsidRPr="00AF0450" w:rsidRDefault="00617EF3" w:rsidP="00617EF3">
            <w:pPr>
              <w:jc w:val="center"/>
            </w:pPr>
          </w:p>
        </w:tc>
        <w:tc>
          <w:tcPr>
            <w:tcW w:w="1418" w:type="dxa"/>
          </w:tcPr>
          <w:p w:rsidR="00617EF3" w:rsidRPr="00AF0450" w:rsidRDefault="00617EF3" w:rsidP="00617EF3">
            <w:pPr>
              <w:jc w:val="center"/>
            </w:pPr>
            <w:r w:rsidRPr="00AF0450">
              <w:t>кг</w:t>
            </w:r>
          </w:p>
        </w:tc>
        <w:tc>
          <w:tcPr>
            <w:tcW w:w="992" w:type="dxa"/>
          </w:tcPr>
          <w:p w:rsidR="00617EF3" w:rsidRPr="00AF0450" w:rsidRDefault="00617EF3" w:rsidP="00617EF3">
            <w:pPr>
              <w:jc w:val="center"/>
            </w:pPr>
            <w:r>
              <w:t>Массы Земли</w:t>
            </w:r>
          </w:p>
        </w:tc>
        <w:tc>
          <w:tcPr>
            <w:tcW w:w="992" w:type="dxa"/>
          </w:tcPr>
          <w:p w:rsidR="00617EF3" w:rsidRPr="00AF0450" w:rsidRDefault="00617EF3" w:rsidP="00617EF3">
            <w:pPr>
              <w:jc w:val="center"/>
            </w:pPr>
            <w:r>
              <w:t>км</w:t>
            </w:r>
          </w:p>
        </w:tc>
        <w:tc>
          <w:tcPr>
            <w:tcW w:w="993" w:type="dxa"/>
          </w:tcPr>
          <w:p w:rsidR="00617EF3" w:rsidRPr="00AF0450" w:rsidRDefault="00617EF3" w:rsidP="00617EF3">
            <w:pPr>
              <w:jc w:val="center"/>
            </w:pPr>
            <w:r>
              <w:t>Радиусы Земли</w:t>
            </w:r>
          </w:p>
        </w:tc>
        <w:tc>
          <w:tcPr>
            <w:tcW w:w="708" w:type="dxa"/>
          </w:tcPr>
          <w:p w:rsidR="00617EF3" w:rsidRPr="00FE1449" w:rsidRDefault="0027674C" w:rsidP="00617EF3">
            <w:pPr>
              <w:jc w:val="center"/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г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см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1843" w:type="dxa"/>
            <w:vMerge/>
          </w:tcPr>
          <w:p w:rsidR="00617EF3" w:rsidRPr="00AF0450" w:rsidRDefault="00617EF3" w:rsidP="00617EF3">
            <w:pPr>
              <w:jc w:val="center"/>
            </w:pPr>
          </w:p>
        </w:tc>
        <w:tc>
          <w:tcPr>
            <w:tcW w:w="992" w:type="dxa"/>
          </w:tcPr>
          <w:p w:rsidR="00617EF3" w:rsidRPr="00AF0450" w:rsidRDefault="00617EF3" w:rsidP="00617EF3">
            <w:pPr>
              <w:jc w:val="center"/>
            </w:pPr>
            <w:r>
              <w:t>Градусы</w:t>
            </w:r>
          </w:p>
        </w:tc>
        <w:tc>
          <w:tcPr>
            <w:tcW w:w="851" w:type="dxa"/>
            <w:vMerge/>
          </w:tcPr>
          <w:p w:rsidR="00617EF3" w:rsidRPr="00AF0450" w:rsidRDefault="00617EF3"/>
        </w:tc>
        <w:tc>
          <w:tcPr>
            <w:tcW w:w="850" w:type="dxa"/>
            <w:vMerge/>
          </w:tcPr>
          <w:p w:rsidR="00617EF3" w:rsidRPr="00AF0450" w:rsidRDefault="00617EF3"/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Солнце</w:t>
            </w:r>
          </w:p>
        </w:tc>
        <w:tc>
          <w:tcPr>
            <w:tcW w:w="141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1.99∙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30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332946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697000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109.3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1.41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25.380 сут</m:t>
                </m:r>
              </m:oMath>
            </m:oMathPara>
          </w:p>
        </w:tc>
        <w:tc>
          <w:tcPr>
            <w:tcW w:w="992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75.2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-</m:t>
                </m:r>
              </m:oMath>
            </m:oMathPara>
          </w:p>
        </w:tc>
        <w:tc>
          <w:tcPr>
            <w:tcW w:w="850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-26.8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Меркурий</w:t>
            </w:r>
          </w:p>
        </w:tc>
        <w:tc>
          <w:tcPr>
            <w:tcW w:w="141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3.30∙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23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0.05271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2439.7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0.3825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5.42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58.646 сут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0.00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0.1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-0.1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Венера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4.87∙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24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0.81476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6051.8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0.9488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5.20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243.019 сут**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177.36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0.65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-4.4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Земля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5.97∙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24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1.00000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6378.1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1.0000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5.52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23.934 часа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23.45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0.37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-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Марс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6.42∙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23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0.10745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3397.2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0.5326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3.93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24.623 часа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25.19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0.15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-2.0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Церера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9.39∙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20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82260D" w:rsidP="0082260D">
            <m:oMathPara>
              <m:oMath>
                <m:r>
                  <w:rPr>
                    <w:rFonts w:ascii="Cambria Math" w:hAnsi="Cambria Math"/>
                  </w:rPr>
                  <m:t>0.00016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463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0.0726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2.16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9.074 часа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3.00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0.09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6.8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Юпитер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1.90∙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27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82260D" w:rsidP="0082260D">
            <m:oMathPara>
              <m:oMath>
                <m:r>
                  <w:rPr>
                    <w:rFonts w:ascii="Cambria Math" w:hAnsi="Cambria Math"/>
                  </w:rPr>
                  <m:t>317.94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71492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11.209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1.33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9.924 часа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3.13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0.52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-2.7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Сатурн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5.68∙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26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82260D" w:rsidP="0082260D">
            <m:oMathPara>
              <m:oMath>
                <m:r>
                  <w:rPr>
                    <w:rFonts w:ascii="Cambria Math" w:hAnsi="Cambria Math"/>
                  </w:rPr>
                  <m:t>95.181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60268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9.4494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0.69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10.656 часа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25.33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0.47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0.4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Уран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8.68∙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25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14.535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25559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4.0073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1.32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17.24 часа**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97.86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0.51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5.7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Нептун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1.02∙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26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17.135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24746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3.8799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1.64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16.11 часа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28.31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0.41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7.8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Плутон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1.30∙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22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82260D" w:rsidP="00FE1449">
            <m:oMathPara>
              <m:oMath>
                <m:r>
                  <w:rPr>
                    <w:rFonts w:ascii="Cambria Math" w:hAnsi="Cambria Math"/>
                  </w:rPr>
                  <m:t>0.00218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1183.1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0.1855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1.86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6.387 сут**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119.6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0.60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13.8</m:t>
                </m:r>
              </m:oMath>
            </m:oMathPara>
          </w:p>
        </w:tc>
      </w:tr>
    </w:tbl>
    <w:p w:rsidR="00CA4A18" w:rsidRDefault="00CA4A18" w:rsidP="00617EF3">
      <w:pPr>
        <w:jc w:val="center"/>
        <w:rPr>
          <w:b/>
        </w:rPr>
      </w:pPr>
    </w:p>
    <w:p w:rsidR="00484607" w:rsidRPr="00484607" w:rsidRDefault="00617EF3" w:rsidP="00617EF3">
      <w:pPr>
        <w:jc w:val="center"/>
        <w:rPr>
          <w:b/>
        </w:rPr>
      </w:pPr>
      <w:r>
        <w:rPr>
          <w:b/>
        </w:rPr>
        <w:t>Характеристики орбит планет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476"/>
        <w:gridCol w:w="1477"/>
        <w:gridCol w:w="1477"/>
        <w:gridCol w:w="1477"/>
        <w:gridCol w:w="1477"/>
        <w:gridCol w:w="1477"/>
        <w:gridCol w:w="1477"/>
      </w:tblGrid>
      <w:tr w:rsidR="00B368A2" w:rsidRPr="00617EF3" w:rsidTr="003F5830">
        <w:tc>
          <w:tcPr>
            <w:tcW w:w="1476" w:type="dxa"/>
            <w:vMerge w:val="restart"/>
          </w:tcPr>
          <w:p w:rsidR="00617EF3" w:rsidRPr="00617EF3" w:rsidRDefault="00617EF3" w:rsidP="00617EF3">
            <w:pPr>
              <w:jc w:val="center"/>
            </w:pPr>
            <w:r w:rsidRPr="00617EF3">
              <w:t>Планета</w:t>
            </w:r>
          </w:p>
        </w:tc>
        <w:tc>
          <w:tcPr>
            <w:tcW w:w="2954" w:type="dxa"/>
            <w:gridSpan w:val="2"/>
          </w:tcPr>
          <w:p w:rsidR="00617EF3" w:rsidRPr="00617EF3" w:rsidRDefault="00617EF3" w:rsidP="00617EF3">
            <w:pPr>
              <w:jc w:val="center"/>
            </w:pPr>
            <w:r>
              <w:t>Большая полуось</w:t>
            </w:r>
          </w:p>
        </w:tc>
        <w:tc>
          <w:tcPr>
            <w:tcW w:w="1477" w:type="dxa"/>
            <w:vMerge w:val="restart"/>
          </w:tcPr>
          <w:p w:rsidR="00617EF3" w:rsidRPr="00617EF3" w:rsidRDefault="00617EF3" w:rsidP="00617EF3">
            <w:pPr>
              <w:jc w:val="center"/>
            </w:pPr>
            <w:r>
              <w:t>Эксцентриситет</w:t>
            </w:r>
          </w:p>
        </w:tc>
        <w:tc>
          <w:tcPr>
            <w:tcW w:w="1477" w:type="dxa"/>
          </w:tcPr>
          <w:p w:rsidR="00617EF3" w:rsidRPr="00617EF3" w:rsidRDefault="00617EF3" w:rsidP="00617EF3">
            <w:pPr>
              <w:jc w:val="center"/>
            </w:pPr>
            <w:r>
              <w:t>Наклон к плоскости эклиптики</w:t>
            </w:r>
          </w:p>
        </w:tc>
        <w:tc>
          <w:tcPr>
            <w:tcW w:w="1477" w:type="dxa"/>
            <w:vMerge w:val="restart"/>
          </w:tcPr>
          <w:p w:rsidR="00617EF3" w:rsidRPr="00617EF3" w:rsidRDefault="00617EF3" w:rsidP="00617EF3">
            <w:pPr>
              <w:jc w:val="center"/>
            </w:pPr>
            <w:r>
              <w:t>Период обращения</w:t>
            </w:r>
          </w:p>
        </w:tc>
        <w:tc>
          <w:tcPr>
            <w:tcW w:w="1477" w:type="dxa"/>
          </w:tcPr>
          <w:p w:rsidR="00617EF3" w:rsidRPr="00617EF3" w:rsidRDefault="00617EF3" w:rsidP="00617EF3">
            <w:pPr>
              <w:jc w:val="center"/>
            </w:pPr>
            <w:r>
              <w:t>Синодический период</w:t>
            </w:r>
          </w:p>
        </w:tc>
      </w:tr>
      <w:tr w:rsidR="00B368A2" w:rsidRPr="00617EF3" w:rsidTr="00617EF3">
        <w:tc>
          <w:tcPr>
            <w:tcW w:w="1476" w:type="dxa"/>
            <w:vMerge/>
          </w:tcPr>
          <w:p w:rsidR="00617EF3" w:rsidRPr="00617EF3" w:rsidRDefault="00617EF3" w:rsidP="00617EF3">
            <w:pPr>
              <w:jc w:val="center"/>
            </w:pPr>
          </w:p>
        </w:tc>
        <w:tc>
          <w:tcPr>
            <w:tcW w:w="1477" w:type="dxa"/>
          </w:tcPr>
          <w:p w:rsidR="00617EF3" w:rsidRPr="00617EF3" w:rsidRDefault="00617EF3" w:rsidP="00617EF3">
            <w:pPr>
              <w:jc w:val="center"/>
            </w:pPr>
            <w:r>
              <w:t>млн. км</w:t>
            </w:r>
          </w:p>
        </w:tc>
        <w:tc>
          <w:tcPr>
            <w:tcW w:w="1477" w:type="dxa"/>
          </w:tcPr>
          <w:p w:rsidR="00617EF3" w:rsidRPr="00617EF3" w:rsidRDefault="00617EF3" w:rsidP="00617EF3">
            <w:pPr>
              <w:jc w:val="center"/>
            </w:pPr>
            <w:r>
              <w:t>а.е.</w:t>
            </w:r>
          </w:p>
        </w:tc>
        <w:tc>
          <w:tcPr>
            <w:tcW w:w="1477" w:type="dxa"/>
            <w:vMerge/>
          </w:tcPr>
          <w:p w:rsidR="00617EF3" w:rsidRPr="00617EF3" w:rsidRDefault="00617EF3" w:rsidP="00617EF3">
            <w:pPr>
              <w:jc w:val="center"/>
            </w:pPr>
          </w:p>
        </w:tc>
        <w:tc>
          <w:tcPr>
            <w:tcW w:w="1477" w:type="dxa"/>
          </w:tcPr>
          <w:p w:rsidR="00617EF3" w:rsidRPr="00617EF3" w:rsidRDefault="00617EF3" w:rsidP="00617EF3">
            <w:pPr>
              <w:jc w:val="center"/>
            </w:pPr>
            <w:r>
              <w:t>градусы</w:t>
            </w:r>
          </w:p>
        </w:tc>
        <w:tc>
          <w:tcPr>
            <w:tcW w:w="1477" w:type="dxa"/>
            <w:vMerge/>
          </w:tcPr>
          <w:p w:rsidR="00617EF3" w:rsidRPr="00617EF3" w:rsidRDefault="00617EF3" w:rsidP="00617EF3">
            <w:pPr>
              <w:jc w:val="center"/>
            </w:pPr>
          </w:p>
        </w:tc>
        <w:tc>
          <w:tcPr>
            <w:tcW w:w="1477" w:type="dxa"/>
          </w:tcPr>
          <w:p w:rsidR="00617EF3" w:rsidRPr="00617EF3" w:rsidRDefault="00617EF3" w:rsidP="00617EF3">
            <w:pPr>
              <w:jc w:val="center"/>
            </w:pPr>
            <w:r>
              <w:t>сут</w:t>
            </w:r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Меркурий</w:t>
            </w:r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57.9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617EF3">
            <m:oMathPara>
              <m:oMath>
                <m:r>
                  <w:rPr>
                    <w:rFonts w:ascii="Cambria Math" w:hAnsi="Cambria Math"/>
                  </w:rPr>
                  <m:t>0.3871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617EF3">
            <m:oMathPara>
              <m:oMath>
                <m:r>
                  <w:rPr>
                    <w:rFonts w:ascii="Cambria Math" w:hAnsi="Cambria Math"/>
                  </w:rPr>
                  <m:t>0.2056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7.004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87.97 сут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617EF3">
            <m:oMathPara>
              <m:oMath>
                <m:r>
                  <w:rPr>
                    <w:rFonts w:ascii="Cambria Math" w:hAnsi="Cambria Math"/>
                  </w:rPr>
                  <m:t>115.9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Венера</w:t>
            </w:r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108.2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617EF3">
            <m:oMathPara>
              <m:oMath>
                <m:r>
                  <w:rPr>
                    <w:rFonts w:ascii="Cambria Math" w:hAnsi="Cambria Math"/>
                  </w:rPr>
                  <m:t>0.7233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CA4A18">
            <m:oMathPara>
              <m:oMath>
                <m:r>
                  <w:rPr>
                    <w:rFonts w:ascii="Cambria Math" w:hAnsi="Cambria Math"/>
                  </w:rPr>
                  <m:t>0.0068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3.394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224.70 сут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617EF3">
            <m:oMathPara>
              <m:oMath>
                <m:r>
                  <w:rPr>
                    <w:rFonts w:ascii="Cambria Math" w:hAnsi="Cambria Math"/>
                  </w:rPr>
                  <m:t>583.9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Земля</w:t>
            </w:r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149.6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D969A7">
            <m:oMathPara>
              <m:oMath>
                <m:r>
                  <w:rPr>
                    <w:rFonts w:ascii="Cambria Math" w:hAnsi="Cambria Math"/>
                  </w:rPr>
                  <m:t>1.0000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CA4A18">
            <m:oMathPara>
              <m:oMath>
                <m:r>
                  <w:rPr>
                    <w:rFonts w:ascii="Cambria Math" w:hAnsi="Cambria Math"/>
                  </w:rPr>
                  <m:t>0.0167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0.000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365.26 сут</m:t>
                </m:r>
              </m:oMath>
            </m:oMathPara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-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Марс</w:t>
            </w:r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227.9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D969A7">
            <m:oMathPara>
              <m:oMath>
                <m:r>
                  <w:rPr>
                    <w:rFonts w:ascii="Cambria Math" w:hAnsi="Cambria Math"/>
                  </w:rPr>
                  <m:t>1.5237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CA4A18">
            <m:oMathPara>
              <m:oMath>
                <m:r>
                  <w:rPr>
                    <w:rFonts w:ascii="Cambria Math" w:hAnsi="Cambria Math"/>
                  </w:rPr>
                  <m:t>0.0934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1.850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617EF3">
            <m:oMathPara>
              <m:oMath>
                <m:r>
                  <w:rPr>
                    <w:rFonts w:ascii="Cambria Math" w:hAnsi="Cambria Math"/>
                  </w:rPr>
                  <m:t>686.98 сут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780.0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Церера</w:t>
            </w:r>
          </w:p>
        </w:tc>
        <w:tc>
          <w:tcPr>
            <w:tcW w:w="1477" w:type="dxa"/>
          </w:tcPr>
          <w:p w:rsidR="00617EF3" w:rsidRDefault="00D969A7" w:rsidP="00617EF3">
            <m:oMathPara>
              <m:oMath>
                <m:r>
                  <w:rPr>
                    <w:rFonts w:ascii="Cambria Math" w:hAnsi="Cambria Math"/>
                  </w:rPr>
                  <m:t>413.8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617EF3">
            <m:oMathPara>
              <m:oMath>
                <m:r>
                  <w:rPr>
                    <w:rFonts w:ascii="Cambria Math" w:hAnsi="Cambria Math"/>
                  </w:rPr>
                  <m:t>2.7653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CA4A18">
            <m:oMathPara>
              <m:oMath>
                <m:r>
                  <w:rPr>
                    <w:rFonts w:ascii="Cambria Math" w:hAnsi="Cambria Math"/>
                  </w:rPr>
                  <m:t>0.0793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CA4A18">
            <m:oMathPara>
              <m:oMath>
                <m:r>
                  <w:rPr>
                    <w:rFonts w:ascii="Cambria Math" w:hAnsi="Cambria Math"/>
                  </w:rPr>
                  <m:t>10.585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617EF3">
            <m:oMathPara>
              <m:oMath>
                <m:r>
                  <w:rPr>
                    <w:rFonts w:ascii="Cambria Math" w:hAnsi="Cambria Math"/>
                  </w:rPr>
                  <m:t>4.6 лет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617EF3">
            <m:oMathPara>
              <m:oMath>
                <m:r>
                  <w:rPr>
                    <w:rFonts w:ascii="Cambria Math" w:hAnsi="Cambria Math"/>
                  </w:rPr>
                  <m:t>466.7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Юпитер</w:t>
            </w:r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778.3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617EF3">
            <m:oMathPara>
              <m:oMath>
                <m:r>
                  <w:rPr>
                    <w:rFonts w:ascii="Cambria Math" w:hAnsi="Cambria Math"/>
                  </w:rPr>
                  <m:t>5.2028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CA4A18">
            <m:oMathPara>
              <m:oMath>
                <m:r>
                  <w:rPr>
                    <w:rFonts w:ascii="Cambria Math" w:hAnsi="Cambria Math"/>
                  </w:rPr>
                  <m:t>0.0483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1.308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11.862 лет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398.9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Сатурн</w:t>
            </w:r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1429.4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617EF3">
            <m:oMathPara>
              <m:oMath>
                <m:r>
                  <w:rPr>
                    <w:rFonts w:ascii="Cambria Math" w:hAnsi="Cambria Math"/>
                  </w:rPr>
                  <m:t>9.5388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CA4A18">
            <m:oMathPara>
              <m:oMath>
                <m:r>
                  <w:rPr>
                    <w:rFonts w:ascii="Cambria Math" w:hAnsi="Cambria Math"/>
                  </w:rPr>
                  <m:t>0.0560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2.488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29.458 лет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378.1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Уран</w:t>
            </w:r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2871.0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617EF3">
            <m:oMathPara>
              <m:oMath>
                <m:r>
                  <w:rPr>
                    <w:rFonts w:ascii="Cambria Math" w:hAnsi="Cambria Math"/>
                  </w:rPr>
                  <m:t>19.1914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CA4A18">
            <m:oMathPara>
              <m:oMath>
                <m:r>
                  <w:rPr>
                    <w:rFonts w:ascii="Cambria Math" w:hAnsi="Cambria Math"/>
                  </w:rPr>
                  <m:t>0.0461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0.774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617EF3">
            <m:oMathPara>
              <m:oMath>
                <m:r>
                  <w:rPr>
                    <w:rFonts w:ascii="Cambria Math" w:hAnsi="Cambria Math"/>
                  </w:rPr>
                  <m:t>84.01 лет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369.7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Нептун</w:t>
            </w:r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4504.3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D969A7">
            <m:oMathPara>
              <m:oMath>
                <m:r>
                  <w:rPr>
                    <w:rFonts w:ascii="Cambria Math" w:hAnsi="Cambria Math"/>
                  </w:rPr>
                  <m:t>30.0611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CA4A18">
            <m:oMathPara>
              <m:oMath>
                <m:r>
                  <w:rPr>
                    <w:rFonts w:ascii="Cambria Math" w:hAnsi="Cambria Math"/>
                  </w:rPr>
                  <m:t>0.0097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1.774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617EF3">
            <m:oMathPara>
              <m:oMath>
                <m:r>
                  <w:rPr>
                    <w:rFonts w:ascii="Cambria Math" w:hAnsi="Cambria Math"/>
                  </w:rPr>
                  <m:t>165.79 лет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617EF3">
            <m:oMathPara>
              <m:oMath>
                <m:r>
                  <w:rPr>
                    <w:rFonts w:ascii="Cambria Math" w:hAnsi="Cambria Math"/>
                  </w:rPr>
                  <m:t>367.5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Плутон</w:t>
            </w:r>
          </w:p>
        </w:tc>
        <w:tc>
          <w:tcPr>
            <w:tcW w:w="1477" w:type="dxa"/>
          </w:tcPr>
          <w:p w:rsidR="00617EF3" w:rsidRDefault="00D969A7" w:rsidP="00617EF3">
            <m:oMathPara>
              <m:oMath>
                <m:r>
                  <w:rPr>
                    <w:rFonts w:ascii="Cambria Math" w:hAnsi="Cambria Math"/>
                  </w:rPr>
                  <m:t>5906.2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D969A7">
            <m:oMathPara>
              <m:oMath>
                <m:r>
                  <w:rPr>
                    <w:rFonts w:ascii="Cambria Math" w:hAnsi="Cambria Math"/>
                  </w:rPr>
                  <m:t>39.4821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CA4A18">
            <m:oMathPara>
              <m:oMath>
                <m:r>
                  <w:rPr>
                    <w:rFonts w:ascii="Cambria Math" w:hAnsi="Cambria Math"/>
                  </w:rPr>
                  <m:t>0.2488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617EF3">
            <m:oMathPara>
              <m:oMath>
                <m:r>
                  <w:rPr>
                    <w:rFonts w:ascii="Cambria Math" w:hAnsi="Cambria Math"/>
                  </w:rPr>
                  <m:t>17.14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617EF3">
            <m:oMathPara>
              <m:oMath>
                <m:r>
                  <w:rPr>
                    <w:rFonts w:ascii="Cambria Math" w:hAnsi="Cambria Math"/>
                  </w:rPr>
                  <m:t>247.92 лет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617EF3">
            <m:oMathPara>
              <m:oMath>
                <m:r>
                  <w:rPr>
                    <w:rFonts w:ascii="Cambria Math" w:hAnsi="Cambria Math"/>
                  </w:rPr>
                  <m:t>366.7</m:t>
                </m:r>
              </m:oMath>
            </m:oMathPara>
          </w:p>
        </w:tc>
      </w:tr>
    </w:tbl>
    <w:p w:rsidR="00CA4A18" w:rsidRPr="00846EB7" w:rsidRDefault="00846EB7" w:rsidP="00846EB7">
      <w:pPr>
        <w:jc w:val="center"/>
        <w:rPr>
          <w:b/>
        </w:rPr>
      </w:pPr>
      <w:r w:rsidRPr="00846EB7">
        <w:rPr>
          <w:b/>
        </w:rPr>
        <w:t>Основные физические и астрономические постоянные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169"/>
        <w:gridCol w:w="5169"/>
      </w:tblGrid>
      <w:tr w:rsidR="00846EB7" w:rsidTr="00846EB7">
        <w:trPr>
          <w:trHeight w:val="607"/>
        </w:trPr>
        <w:tc>
          <w:tcPr>
            <w:tcW w:w="5169" w:type="dxa"/>
          </w:tcPr>
          <w:p w:rsidR="00846EB7" w:rsidRDefault="00846EB7" w:rsidP="00846EB7">
            <w:r>
              <w:t>Гравитационная постоянная</w:t>
            </w:r>
          </w:p>
        </w:tc>
        <w:tc>
          <w:tcPr>
            <w:tcW w:w="5169" w:type="dxa"/>
          </w:tcPr>
          <w:p w:rsidR="00846EB7" w:rsidRDefault="00846EB7" w:rsidP="00846EB7">
            <w:pPr>
              <w:jc w:val="both"/>
            </w:pPr>
            <m:oMathPara>
              <m:oMath>
                <m:r>
                  <w:rPr>
                    <w:rFonts w:ascii="Cambria Math" w:eastAsiaTheme="minorEastAsia" w:hAnsi="Cambria Math"/>
                    <w:lang w:val="en-US"/>
                  </w:rPr>
                  <m:t>G=</m:t>
                </m:r>
                <m:r>
                  <w:rPr>
                    <w:rFonts w:ascii="Cambria Math" w:hAnsi="Cambria Math"/>
                  </w:rPr>
                  <m:t>6.672∙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-11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 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м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</w:rPr>
                      <m:t>кг∙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с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</w:tr>
      <w:tr w:rsidR="00846EB7" w:rsidTr="00846EB7">
        <w:trPr>
          <w:trHeight w:val="276"/>
        </w:trPr>
        <w:tc>
          <w:tcPr>
            <w:tcW w:w="5169" w:type="dxa"/>
          </w:tcPr>
          <w:p w:rsidR="00846EB7" w:rsidRDefault="00846EB7" w:rsidP="00846EB7">
            <w:r>
              <w:t>Скорость света в вакууме</w:t>
            </w:r>
          </w:p>
        </w:tc>
        <w:tc>
          <w:tcPr>
            <w:tcW w:w="5169" w:type="dxa"/>
          </w:tcPr>
          <w:p w:rsidR="00846EB7" w:rsidRDefault="00846EB7" w:rsidP="00846EB7">
            <w:pPr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c=2.998∙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8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  м/с</m:t>
                </m:r>
              </m:oMath>
            </m:oMathPara>
          </w:p>
        </w:tc>
      </w:tr>
      <w:tr w:rsidR="00846EB7" w:rsidTr="00846EB7">
        <w:trPr>
          <w:trHeight w:val="265"/>
        </w:trPr>
        <w:tc>
          <w:tcPr>
            <w:tcW w:w="5169" w:type="dxa"/>
          </w:tcPr>
          <w:p w:rsidR="00846EB7" w:rsidRDefault="00846EB7" w:rsidP="00846EB7">
            <w:r>
              <w:t>Астрономическая единица</w:t>
            </w:r>
          </w:p>
        </w:tc>
        <w:tc>
          <w:tcPr>
            <w:tcW w:w="5169" w:type="dxa"/>
          </w:tcPr>
          <w:p w:rsidR="00846EB7" w:rsidRDefault="00846EB7" w:rsidP="00846EB7">
            <w:pPr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1 а.е.=1.496∙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 xml:space="preserve">11 </m:t>
                    </m:r>
                  </m:sup>
                </m:sSup>
                <m:r>
                  <w:rPr>
                    <w:rFonts w:ascii="Cambria Math" w:hAnsi="Cambria Math"/>
                  </w:rPr>
                  <m:t>м</m:t>
                </m:r>
              </m:oMath>
            </m:oMathPara>
          </w:p>
        </w:tc>
      </w:tr>
      <w:tr w:rsidR="00846EB7" w:rsidTr="00846EB7">
        <w:trPr>
          <w:trHeight w:val="256"/>
        </w:trPr>
        <w:tc>
          <w:tcPr>
            <w:tcW w:w="5169" w:type="dxa"/>
          </w:tcPr>
          <w:p w:rsidR="00846EB7" w:rsidRDefault="00846EB7" w:rsidP="00846EB7">
            <w:r>
              <w:t>Парсек</w:t>
            </w:r>
          </w:p>
        </w:tc>
        <w:tc>
          <w:tcPr>
            <w:tcW w:w="5169" w:type="dxa"/>
          </w:tcPr>
          <w:p w:rsidR="00846EB7" w:rsidRDefault="00846EB7" w:rsidP="00846EB7">
            <w:pPr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1 пк=3.086∙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16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 м</m:t>
                </m:r>
              </m:oMath>
            </m:oMathPara>
          </w:p>
        </w:tc>
      </w:tr>
      <w:tr w:rsidR="00846EB7" w:rsidTr="00836A6E">
        <w:trPr>
          <w:trHeight w:val="529"/>
        </w:trPr>
        <w:tc>
          <w:tcPr>
            <w:tcW w:w="5169" w:type="dxa"/>
          </w:tcPr>
          <w:p w:rsidR="00846EB7" w:rsidRDefault="00846EB7" w:rsidP="00846EB7">
            <w:r>
              <w:t>Постоянная Хаббла</w:t>
            </w:r>
          </w:p>
        </w:tc>
        <w:tc>
          <w:tcPr>
            <w:tcW w:w="5169" w:type="dxa"/>
          </w:tcPr>
          <w:p w:rsidR="00846EB7" w:rsidRDefault="00846EB7" w:rsidP="00846EB7">
            <w:pPr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Н=68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км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с∙Мпк</m:t>
                    </m:r>
                  </m:den>
                </m:f>
              </m:oMath>
            </m:oMathPara>
          </w:p>
        </w:tc>
      </w:tr>
    </w:tbl>
    <w:p w:rsidR="00484607" w:rsidRDefault="00484607">
      <w:pPr>
        <w:rPr>
          <w:b/>
          <w:sz w:val="48"/>
          <w:szCs w:val="48"/>
        </w:rPr>
      </w:pPr>
      <w:r>
        <w:rPr>
          <w:b/>
          <w:sz w:val="48"/>
          <w:szCs w:val="48"/>
        </w:rPr>
        <w:br w:type="page"/>
      </w:r>
    </w:p>
    <w:p w:rsidR="000D4353" w:rsidRPr="00CD7B2B" w:rsidRDefault="000D4353" w:rsidP="000D4353">
      <w:pPr>
        <w:jc w:val="center"/>
        <w:rPr>
          <w:b/>
          <w:sz w:val="52"/>
          <w:szCs w:val="52"/>
        </w:rPr>
      </w:pPr>
      <w:r w:rsidRPr="00CD7B2B">
        <w:rPr>
          <w:b/>
          <w:sz w:val="52"/>
          <w:szCs w:val="52"/>
        </w:rPr>
        <w:lastRenderedPageBreak/>
        <w:t>8 класс</w:t>
      </w:r>
    </w:p>
    <w:p w:rsidR="000D4353" w:rsidRDefault="000D4353" w:rsidP="000D4353">
      <w:pPr>
        <w:jc w:val="both"/>
      </w:pPr>
      <w:r w:rsidRPr="004C6913">
        <w:rPr>
          <w:b/>
        </w:rPr>
        <w:t>Задача №1.</w:t>
      </w:r>
      <w:r w:rsidR="009A10FE">
        <w:t xml:space="preserve"> </w:t>
      </w:r>
      <w:r>
        <w:t>Планеты и астероиды двигаются вокруг Солнца в плоскостях близких к плоскости эклиптики, а плоскости орбит комет ориентированы случайным образом к плоскости эклиптики. Чем это обусловлено? Ответ сопроводите обоснованием.</w:t>
      </w:r>
    </w:p>
    <w:p w:rsidR="00467942" w:rsidRDefault="00467942" w:rsidP="00467942">
      <w:pPr>
        <w:jc w:val="both"/>
      </w:pPr>
      <w:r>
        <w:rPr>
          <w:noProof/>
          <w:lang w:eastAsia="ru-RU"/>
        </w:rPr>
        <w:drawing>
          <wp:anchor distT="0" distB="0" distL="114300" distR="114300" simplePos="0" relativeHeight="251717632" behindDoc="1" locked="0" layoutInCell="1" allowOverlap="1" wp14:anchorId="6EE0F7E6" wp14:editId="47933501">
            <wp:simplePos x="0" y="0"/>
            <wp:positionH relativeFrom="margin">
              <wp:align>left</wp:align>
            </wp:positionH>
            <wp:positionV relativeFrom="paragraph">
              <wp:posOffset>10160</wp:posOffset>
            </wp:positionV>
            <wp:extent cx="2476500" cy="2470150"/>
            <wp:effectExtent l="19050" t="19050" r="19050" b="25400"/>
            <wp:wrapTight wrapText="bothSides">
              <wp:wrapPolygon edited="0">
                <wp:start x="-166" y="-167"/>
                <wp:lineTo x="-166" y="21656"/>
                <wp:lineTo x="21600" y="21656"/>
                <wp:lineTo x="21600" y="-167"/>
                <wp:lineTo x="-166" y="-167"/>
              </wp:wrapPolygon>
            </wp:wrapTight>
            <wp:docPr id="55" name="Рисунок 55" descr="Картинки по запросу облако оорта образов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ртинки по запросу облако оорта образование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2470150"/>
                    </a:xfrm>
                    <a:prstGeom prst="rect">
                      <a:avLst/>
                    </a:prstGeom>
                    <a:noFill/>
                    <a:ln w="2540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26F49">
        <w:rPr>
          <w:b/>
        </w:rPr>
        <w:t>Решение.</w:t>
      </w:r>
      <w:r>
        <w:t xml:space="preserve"> Виной тому происхождение комет, они попадают в центральную часть Солнечной системы из облака Оорта, которое имеет форму сферы, следовательно, с любого направления. Что в результате приводит к любым возможным наклонениям орбит комет к плоскости эклиптики. Причина образования облака Оорта в том, что при рождении Солнца происходило сжатие протосолнечного облака, и поскольку оно вращалось, в центре образовался диск, ставший прародителем плоскости эклиптики. А дальние части стали облаком Оорта. </w:t>
      </w:r>
    </w:p>
    <w:p w:rsidR="006A1142" w:rsidRDefault="006A1142" w:rsidP="006A1142">
      <w:pPr>
        <w:jc w:val="both"/>
      </w:pPr>
      <w:r w:rsidRPr="00974019">
        <w:rPr>
          <w:b/>
        </w:rPr>
        <w:t>Разбалловка.</w:t>
      </w:r>
      <w:r>
        <w:t xml:space="preserve"> Понимание того, что источником комет является сферическое кометное облако Оорта, следовательно, кометы могут прилетать с любого направления – 7 баллов. </w:t>
      </w:r>
    </w:p>
    <w:p w:rsidR="006A1142" w:rsidRDefault="006A1142" w:rsidP="006A1142">
      <w:pPr>
        <w:jc w:val="both"/>
      </w:pPr>
      <w:r>
        <w:t>Если написано, что облако комет сферической формы без названия</w:t>
      </w:r>
      <w:r w:rsidRPr="00011430">
        <w:t>, следовательно, кометы могут прилетать с любого направления</w:t>
      </w:r>
      <w:r>
        <w:t>, то выставляется 5 баллов из 7.</w:t>
      </w:r>
    </w:p>
    <w:p w:rsidR="006A1142" w:rsidRDefault="006A1142" w:rsidP="006A1142">
      <w:pPr>
        <w:jc w:val="both"/>
      </w:pPr>
      <w:r>
        <w:t>Если написано облако комет, резервуар комет и прочее, без указания формы,</w:t>
      </w:r>
      <w:r w:rsidRPr="00011430">
        <w:t xml:space="preserve"> </w:t>
      </w:r>
      <w:r>
        <w:t>следовательно, кометы могут прилетать с любого направления то 4 балла из 7.</w:t>
      </w:r>
    </w:p>
    <w:p w:rsidR="006A1142" w:rsidRDefault="006A1142" w:rsidP="006A1142">
      <w:pPr>
        <w:jc w:val="both"/>
      </w:pPr>
      <w:r>
        <w:t>Если указано, что кометы прилетают с внешней части планетной системы –2 балла из 7.</w:t>
      </w:r>
    </w:p>
    <w:p w:rsidR="006A1142" w:rsidRDefault="006A1142" w:rsidP="006A1142">
      <w:pPr>
        <w:jc w:val="both"/>
      </w:pPr>
      <w:r>
        <w:t xml:space="preserve">Объяснение механизма образования солнечной системы из коллапсирующего облака, его сжатия и образования из его внешних частей облака Оорта.– 1 балл. </w:t>
      </w:r>
    </w:p>
    <w:p w:rsidR="006A1142" w:rsidRDefault="006A1142" w:rsidP="006A1142">
      <w:pPr>
        <w:jc w:val="both"/>
      </w:pPr>
      <w:r>
        <w:t>Итого: за задачу 8 баллов</w:t>
      </w:r>
    </w:p>
    <w:p w:rsidR="00972049" w:rsidRDefault="00972049" w:rsidP="00972049">
      <w:pPr>
        <w:jc w:val="both"/>
      </w:pPr>
      <w:r>
        <w:rPr>
          <w:b/>
        </w:rPr>
        <w:t>Задача №2.</w:t>
      </w:r>
      <w:r>
        <w:t xml:space="preserve"> В день великого противостояния Марса (большая полуось орбиты 1.52 а.е.) на диске Солнца, в самом центре, земной наблюдатель обнаружил угловым размером 10</w:t>
      </w:r>
      <w:r>
        <w:rPr>
          <w:lang w:bidi="he-IL"/>
        </w:rPr>
        <w:t>"</w:t>
      </w:r>
      <w:r>
        <w:t>, под каким углом это пятно видно с Марса? И каковы его линейные размеры на поверхности Солнца (Радиус Солнца 690000 км.)? Орбиту Земли считать круговой, эксцентриситет орбиты Марса составляет е=0.093. При расчетах необходимо учитывать эллиптичность орбиты Марса.</w:t>
      </w:r>
    </w:p>
    <w:p w:rsidR="00467942" w:rsidRDefault="00467942" w:rsidP="00467942">
      <w:pPr>
        <w:jc w:val="both"/>
      </w:pPr>
      <w:r w:rsidRPr="000440B1">
        <w:rPr>
          <w:b/>
        </w:rPr>
        <w:t>Решение.</w:t>
      </w:r>
      <w:r>
        <w:t xml:space="preserve"> Для решения необходимо понять описанную ситуацию и положение всех объектов. Поскольку происходит великое противостояние Марса, то Земля расположена между Солнцем и Марсом на одной прямой. Причем расстояние от Марса до Солнца должно быть минимальным т.е. Марс должен находится в перигелии своей орбиты.</w:t>
      </w:r>
    </w:p>
    <w:p w:rsidR="00467942" w:rsidRDefault="0027674C" w:rsidP="00467942">
      <w:pPr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</w:rPr>
                <m:t>Марса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Марса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1-е</m:t>
              </m:r>
            </m:e>
          </m:d>
        </m:oMath>
      </m:oMathPara>
    </w:p>
    <w:p w:rsidR="00467942" w:rsidRDefault="00467942" w:rsidP="00467942">
      <w:pPr>
        <w:jc w:val="both"/>
      </w:pPr>
      <w:r>
        <w:t>Угловой размер любого объекта в радианах есть отношение его поперечника к расстоянию до него.</w:t>
      </w:r>
    </w:p>
    <w:p w:rsidR="00467942" w:rsidRPr="00974019" w:rsidRDefault="00467942" w:rsidP="00467942">
      <w:pPr>
        <w:jc w:val="both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α=206265"∙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</m:t>
              </m:r>
            </m:num>
            <m:den>
              <m:r>
                <w:rPr>
                  <w:rFonts w:ascii="Cambria Math" w:hAnsi="Cambria Math"/>
                </w:rPr>
                <m:t>L</m:t>
              </m:r>
            </m:den>
          </m:f>
          <m:r>
            <w:rPr>
              <w:rFonts w:ascii="Cambria Math" w:hAnsi="Cambria Math"/>
            </w:rPr>
            <m:t xml:space="preserve"> ⟹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α</m:t>
              </m:r>
            </m:e>
            <m:sub>
              <m:r>
                <w:rPr>
                  <w:rFonts w:ascii="Cambria Math" w:hAnsi="Cambria Math"/>
                </w:rPr>
                <m:t>пятна</m:t>
              </m:r>
            </m:sub>
          </m:sSub>
          <m:r>
            <w:rPr>
              <w:rFonts w:ascii="Cambria Math" w:hAnsi="Cambria Math"/>
            </w:rPr>
            <m:t>=206265"∙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пятна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⊕</m:t>
                  </m:r>
                </m:sub>
              </m:sSub>
            </m:den>
          </m:f>
        </m:oMath>
      </m:oMathPara>
    </w:p>
    <w:p w:rsidR="00467942" w:rsidRDefault="00467942" w:rsidP="00467942">
      <w:pPr>
        <w:jc w:val="both"/>
      </w:pPr>
      <w:r>
        <w:t>Рассчитаем линейный размер пятна на Солнце:</w:t>
      </w:r>
    </w:p>
    <w:p w:rsidR="00467942" w:rsidRDefault="0027674C" w:rsidP="00467942">
      <w:pPr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α</m:t>
              </m:r>
            </m:e>
            <m:sub>
              <m:r>
                <w:rPr>
                  <w:rFonts w:ascii="Cambria Math" w:hAnsi="Cambria Math"/>
                </w:rPr>
                <m:t>пятна</m:t>
              </m:r>
            </m:sub>
          </m:sSub>
          <m:r>
            <w:rPr>
              <w:rFonts w:ascii="Cambria Math" w:hAnsi="Cambria Math"/>
            </w:rPr>
            <m:t>=206265"∙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пятна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⊕</m:t>
                  </m:r>
                </m:sub>
              </m:sSub>
            </m:den>
          </m:f>
          <m:r>
            <w:rPr>
              <w:rFonts w:ascii="Cambria Math" w:hAnsi="Cambria Math"/>
            </w:rPr>
            <m:t>⇒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пятна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пятна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206265"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⊕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</w:rPr>
                <m:t>10"</m:t>
              </m:r>
            </m:num>
            <m:den>
              <m:r>
                <w:rPr>
                  <w:rFonts w:ascii="Cambria Math" w:hAnsi="Cambria Math"/>
                </w:rPr>
                <m:t>206265"</m:t>
              </m:r>
            </m:den>
          </m:f>
          <m:r>
            <w:rPr>
              <w:rFonts w:ascii="Cambria Math" w:hAnsi="Cambria Math"/>
              <w:lang w:val="en-US"/>
            </w:rPr>
            <m:t>∙1.5∙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10</m:t>
              </m:r>
            </m:e>
            <m:sup>
              <m:r>
                <w:rPr>
                  <w:rFonts w:ascii="Cambria Math" w:hAnsi="Cambria Math"/>
                  <w:lang w:val="en-US"/>
                </w:rPr>
                <m:t>8</m:t>
              </m:r>
            </m:sup>
          </m:sSup>
          <m:r>
            <w:rPr>
              <w:rFonts w:ascii="Cambria Math" w:hAnsi="Cambria Math"/>
              <w:lang w:val="en-US"/>
            </w:rPr>
            <m:t xml:space="preserve"> км≈7272 ≈7300 км</m:t>
          </m:r>
        </m:oMath>
      </m:oMathPara>
    </w:p>
    <w:p w:rsidR="00467942" w:rsidRDefault="00C94922" w:rsidP="00467942">
      <w:pPr>
        <w:jc w:val="both"/>
      </w:pPr>
      <w:r>
        <w:lastRenderedPageBreak/>
        <w:t xml:space="preserve">(Так же возможно и верно использование приближенного значения числа угловых секунд в 1 радиане - 200000") </w:t>
      </w:r>
      <w:r w:rsidR="00467942">
        <w:t>Найдем угловой размер пятна на Марсе, через сравнение угловых размеров пятна, видимого на Марсе и пятна видимого на Земле:</w:t>
      </w:r>
    </w:p>
    <w:p w:rsidR="00467942" w:rsidRPr="000440B1" w:rsidRDefault="0027674C" w:rsidP="00467942">
      <w:pPr>
        <w:jc w:val="both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на Земле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на Марсе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206265"∙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пятна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⊕</m:t>
                      </m:r>
                    </m:sub>
                  </m:sSub>
                </m:den>
              </m:f>
            </m:num>
            <m:den>
              <m:r>
                <w:rPr>
                  <w:rFonts w:ascii="Cambria Math" w:hAnsi="Cambria Math"/>
                </w:rPr>
                <m:t>206265"∙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пятна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Марса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1-е</m:t>
                      </m:r>
                    </m:e>
                  </m:d>
                </m:den>
              </m:f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Марса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1-е</m:t>
                  </m:r>
                </m:e>
              </m:d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⊕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1.52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0.093</m:t>
                  </m:r>
                </m:e>
              </m:d>
            </m:num>
            <m:den>
              <m:r>
                <w:rPr>
                  <w:rFonts w:ascii="Cambria Math" w:eastAsiaTheme="minorEastAsia" w:hAnsi="Cambria Math"/>
                </w:rPr>
                <m:t>1</m:t>
              </m:r>
            </m:den>
          </m:f>
          <m:r>
            <w:rPr>
              <w:rFonts w:ascii="Cambria Math" w:eastAsiaTheme="minorEastAsia" w:hAnsi="Cambria Math"/>
            </w:rPr>
            <m:t>=1.38 ⟹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α</m:t>
              </m:r>
            </m:e>
            <m:sub>
              <m:r>
                <w:rPr>
                  <w:rFonts w:ascii="Cambria Math" w:hAnsi="Cambria Math"/>
                </w:rPr>
                <m:t>на Марсе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на Земле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1.38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10"</m:t>
              </m:r>
            </m:num>
            <m:den>
              <m:r>
                <w:rPr>
                  <w:rFonts w:ascii="Cambria Math" w:eastAsiaTheme="minorEastAsia" w:hAnsi="Cambria Math"/>
                </w:rPr>
                <m:t>1.38</m:t>
              </m:r>
            </m:den>
          </m:f>
          <m:r>
            <w:rPr>
              <w:rFonts w:ascii="Cambria Math" w:eastAsiaTheme="minorEastAsia" w:hAnsi="Cambria Math"/>
            </w:rPr>
            <m:t>≈</m:t>
          </m:r>
          <m:r>
            <w:rPr>
              <w:rFonts w:ascii="Cambria Math" w:hAnsi="Cambria Math"/>
            </w:rPr>
            <m:t>7.2"</m:t>
          </m:r>
        </m:oMath>
      </m:oMathPara>
    </w:p>
    <w:p w:rsidR="00467942" w:rsidRPr="000440B1" w:rsidRDefault="00467942" w:rsidP="00467942">
      <w:pPr>
        <w:jc w:val="both"/>
        <w:rPr>
          <w:lang w:bidi="he-IL"/>
        </w:rPr>
      </w:pPr>
      <w:r>
        <w:rPr>
          <w:rFonts w:eastAsiaTheme="minorEastAsia"/>
        </w:rPr>
        <w:t xml:space="preserve">Ответ: Угловой размер пятна видимый с Марса – </w:t>
      </w:r>
      <w:r w:rsidR="00C94922">
        <w:rPr>
          <w:rFonts w:eastAsiaTheme="minorEastAsia"/>
        </w:rPr>
        <w:t>7</w:t>
      </w:r>
      <w:r>
        <w:rPr>
          <w:rFonts w:eastAsiaTheme="minorEastAsia"/>
        </w:rPr>
        <w:t>.</w:t>
      </w:r>
      <w:r w:rsidR="00C94922">
        <w:rPr>
          <w:rFonts w:eastAsiaTheme="minorEastAsia"/>
        </w:rPr>
        <w:t>2</w:t>
      </w:r>
      <w:r>
        <w:rPr>
          <w:rFonts w:eastAsiaTheme="minorEastAsia"/>
        </w:rPr>
        <w:t>", линейный размер пятна около 7300 км</w:t>
      </w:r>
    </w:p>
    <w:p w:rsidR="006A1142" w:rsidRDefault="006A1142" w:rsidP="006A1142">
      <w:pPr>
        <w:jc w:val="both"/>
      </w:pPr>
      <w:r w:rsidRPr="00974019">
        <w:rPr>
          <w:b/>
        </w:rPr>
        <w:t>Разбалловка.</w:t>
      </w:r>
      <w:r>
        <w:rPr>
          <w:b/>
        </w:rPr>
        <w:t xml:space="preserve"> </w:t>
      </w:r>
      <w:r>
        <w:t>Формула углового размера – 1 балл</w:t>
      </w:r>
    </w:p>
    <w:p w:rsidR="006A1142" w:rsidRDefault="006A1142" w:rsidP="006A1142">
      <w:pPr>
        <w:jc w:val="both"/>
      </w:pPr>
      <w:r>
        <w:t>Правильно применена формула расчета углового размера, расчет линейного размера пятна из углового размера пятна, видимого с Земли</w:t>
      </w:r>
      <w:r w:rsidR="00592E87">
        <w:t xml:space="preserve"> или Марса</w:t>
      </w:r>
      <w:bookmarkStart w:id="0" w:name="_GoBack"/>
      <w:bookmarkEnd w:id="0"/>
      <w:r>
        <w:t xml:space="preserve"> – 2 балла</w:t>
      </w:r>
    </w:p>
    <w:p w:rsidR="006A1142" w:rsidRDefault="006A1142" w:rsidP="006A1142">
      <w:pPr>
        <w:jc w:val="both"/>
      </w:pPr>
      <w:r>
        <w:t>Корректный учет эксцентриситета орбиты Марса с пониманием того, что марс находится в перигелии орбиты – 2 балла</w:t>
      </w:r>
    </w:p>
    <w:p w:rsidR="006A1142" w:rsidRDefault="006A1142" w:rsidP="006A1142">
      <w:pPr>
        <w:jc w:val="both"/>
      </w:pPr>
      <w:r>
        <w:t xml:space="preserve">Расчет углового размера пятна на Марсе, прямой или через сравнение с угловым размером пятна видимого с Земли – 2 балла. </w:t>
      </w:r>
    </w:p>
    <w:p w:rsidR="006A1142" w:rsidRDefault="006A1142" w:rsidP="006A1142">
      <w:pPr>
        <w:jc w:val="both"/>
      </w:pPr>
      <w:r>
        <w:t xml:space="preserve">Запись итогового ответа - </w:t>
      </w:r>
      <w:r>
        <w:rPr>
          <w:rFonts w:eastAsiaTheme="minorEastAsia"/>
        </w:rPr>
        <w:t xml:space="preserve">Угловой размер пятна видимый с Марса – </w:t>
      </w:r>
      <w:r w:rsidR="00C94922">
        <w:rPr>
          <w:rFonts w:eastAsiaTheme="minorEastAsia"/>
        </w:rPr>
        <w:t>7</w:t>
      </w:r>
      <w:r>
        <w:rPr>
          <w:rFonts w:eastAsiaTheme="minorEastAsia"/>
        </w:rPr>
        <w:t>.</w:t>
      </w:r>
      <w:r w:rsidR="00C94922">
        <w:rPr>
          <w:rFonts w:eastAsiaTheme="minorEastAsia"/>
        </w:rPr>
        <w:t>2</w:t>
      </w:r>
      <w:r>
        <w:rPr>
          <w:rFonts w:eastAsiaTheme="minorEastAsia"/>
        </w:rPr>
        <w:t>", линейный размер пятна около 7300 км</w:t>
      </w:r>
      <w:r>
        <w:t xml:space="preserve"> – 1 балл. </w:t>
      </w:r>
    </w:p>
    <w:p w:rsidR="006A1142" w:rsidRPr="00273965" w:rsidRDefault="006A1142" w:rsidP="006A1142">
      <w:pPr>
        <w:jc w:val="both"/>
        <w:rPr>
          <w:lang w:bidi="he-IL"/>
        </w:rPr>
      </w:pPr>
      <w:r>
        <w:t xml:space="preserve">Итого: за задачу 8 баллов </w:t>
      </w:r>
    </w:p>
    <w:p w:rsidR="000D4353" w:rsidRDefault="000D4353" w:rsidP="000D4353">
      <w:pPr>
        <w:jc w:val="both"/>
      </w:pPr>
      <w:r w:rsidRPr="004C6913">
        <w:rPr>
          <w:b/>
        </w:rPr>
        <w:t>Задача №3.</w:t>
      </w:r>
      <w:r w:rsidR="009A10FE">
        <w:t xml:space="preserve"> </w:t>
      </w:r>
      <w:r>
        <w:t>На какой день недели попадет 1 февраля 2119 года, если 1 января 2019 года пришлось на вторник?</w:t>
      </w:r>
    </w:p>
    <w:p w:rsidR="001712C1" w:rsidRDefault="001712C1" w:rsidP="001712C1">
      <w:pPr>
        <w:jc w:val="both"/>
      </w:pPr>
      <w:r w:rsidRPr="000564F1">
        <w:rPr>
          <w:b/>
        </w:rPr>
        <w:t>Решение.</w:t>
      </w:r>
      <w:r>
        <w:t xml:space="preserve"> Определим на какой день недели пришелся 1 февраля 2019. В январе 31 день это 4 полных недели и 3 дня. Следовательно, 1+7х4=29 января так же было вторником, и 31 января было четвергом.</w:t>
      </w:r>
    </w:p>
    <w:p w:rsidR="001712C1" w:rsidRDefault="001712C1" w:rsidP="001712C1">
      <w:pPr>
        <w:jc w:val="both"/>
      </w:pPr>
      <w:r>
        <w:t xml:space="preserve">В обычном календарном году состоящем из 365 дней – это полных 52 недели и 1 день. В високосном календарном году будет 52 полных недели и 2 дня. </w:t>
      </w:r>
    </w:p>
    <w:p w:rsidR="001712C1" w:rsidRDefault="001712C1" w:rsidP="001712C1">
      <w:pPr>
        <w:jc w:val="both"/>
      </w:pPr>
      <w:r>
        <w:t>Далее. Между 2119 и 2019 годами. Ровно 100 лет. В столетие бывает 100/4 – 1 = 24 високосных года и 76 обычных. Следовательно, при подсчете остатков с каждого года получим 76 обычных лет и 24 високосных это 76х1+24х2=124 дня. Что составляет 17 полных недель и 5 дней. Тогда, если к пятнице прибавить 5 дней получаем ответ – среда.</w:t>
      </w:r>
    </w:p>
    <w:p w:rsidR="001712C1" w:rsidRDefault="001712C1" w:rsidP="001712C1">
      <w:pPr>
        <w:jc w:val="both"/>
      </w:pPr>
      <w:r>
        <w:t>Ответ: 1 февраля 2119 придется на среду.</w:t>
      </w:r>
    </w:p>
    <w:p w:rsidR="00747507" w:rsidRDefault="00747507" w:rsidP="00747507">
      <w:pPr>
        <w:jc w:val="both"/>
      </w:pPr>
      <w:r w:rsidRPr="00974019">
        <w:rPr>
          <w:b/>
        </w:rPr>
        <w:t>Разбалловка.</w:t>
      </w:r>
      <w:r>
        <w:t xml:space="preserve"> Расчет на сколько дней недели смещается начало следующего года после не високосного года – 1 балл</w:t>
      </w:r>
    </w:p>
    <w:p w:rsidR="00747507" w:rsidRDefault="00747507" w:rsidP="00747507">
      <w:pPr>
        <w:jc w:val="both"/>
      </w:pPr>
      <w:r>
        <w:t>Расчет на сколько дней недели смещается начало следующего года после високосного года – 1 балл</w:t>
      </w:r>
    </w:p>
    <w:p w:rsidR="00747507" w:rsidRDefault="00747507" w:rsidP="00747507">
      <w:pPr>
        <w:jc w:val="both"/>
      </w:pPr>
      <w:r>
        <w:t>Корректный учет на какой день недели приходится 1 февраля 2019 года, или учет января месяца 2119 года для подсчета дня недели - вторника – 1 балл</w:t>
      </w:r>
    </w:p>
    <w:p w:rsidR="00747507" w:rsidRDefault="00747507" w:rsidP="00747507">
      <w:pPr>
        <w:jc w:val="both"/>
      </w:pPr>
      <w:r>
        <w:t>Определение интервала времени – 100 лет между датами – 1 балл</w:t>
      </w:r>
    </w:p>
    <w:p w:rsidR="00747507" w:rsidRDefault="00747507" w:rsidP="00747507">
      <w:pPr>
        <w:jc w:val="both"/>
      </w:pPr>
      <w:r>
        <w:t>Правильный подсчет прошедших обычных и високосных лет между крайними датами – 1 балла</w:t>
      </w:r>
    </w:p>
    <w:p w:rsidR="00747507" w:rsidRDefault="00747507" w:rsidP="00747507">
      <w:pPr>
        <w:jc w:val="both"/>
      </w:pPr>
      <w:r>
        <w:t>Правильный подсчет накопленных смещений в днях и учет целого числа недель – 1 балл</w:t>
      </w:r>
    </w:p>
    <w:p w:rsidR="00747507" w:rsidRDefault="00747507" w:rsidP="00747507">
      <w:pPr>
        <w:jc w:val="both"/>
      </w:pPr>
      <w:r>
        <w:t>Правильное нахождение количества дней, остатка от целого числа недель – 5 дней – 1 балл</w:t>
      </w:r>
    </w:p>
    <w:p w:rsidR="00747507" w:rsidRDefault="00747507" w:rsidP="00747507">
      <w:pPr>
        <w:jc w:val="both"/>
      </w:pPr>
      <w:r>
        <w:lastRenderedPageBreak/>
        <w:t>Итоговый ответ и его запись - 1 февраля 2119 придется на среду – 1 балл</w:t>
      </w:r>
    </w:p>
    <w:p w:rsidR="00747507" w:rsidRPr="005D3BFC" w:rsidRDefault="00747507" w:rsidP="00747507">
      <w:pPr>
        <w:jc w:val="both"/>
      </w:pPr>
      <w:r>
        <w:t>Итого за задачу 8 баллов</w:t>
      </w:r>
    </w:p>
    <w:p w:rsidR="000D4353" w:rsidRDefault="000D4353" w:rsidP="000D4353">
      <w:pPr>
        <w:jc w:val="both"/>
      </w:pPr>
      <w:r w:rsidRPr="004C6913">
        <w:rPr>
          <w:b/>
        </w:rPr>
        <w:t>Задача №4.</w:t>
      </w:r>
      <w:r w:rsidR="009A10FE">
        <w:t xml:space="preserve"> </w:t>
      </w:r>
      <w:r>
        <w:t>На некоторой планете сферической формы длина тропика и полярного круга одинаковы. Определите максимально возможную высоту над горизонтом одиночной центральной звезды (местного солнца) на широте φ=56° с.ш. этой планеты. Угловыми размерами центральной звезды и рефракцией пренебречь.</w:t>
      </w:r>
    </w:p>
    <w:p w:rsidR="00984DCE" w:rsidRDefault="001712C1" w:rsidP="000F0B88">
      <w:pPr>
        <w:jc w:val="both"/>
      </w:pPr>
      <w:r w:rsidRPr="000564F1">
        <w:rPr>
          <w:b/>
        </w:rPr>
        <w:t>Решение.</w:t>
      </w:r>
      <w:r>
        <w:t xml:space="preserve"> </w:t>
      </w:r>
      <w:r w:rsidR="000F0B88">
        <w:t xml:space="preserve">Взглянув на глобус любой планеты, например, Земли, мы увидим, что длины кругов широт- параллелей разные и зависят от широты. Максимальной будет длина экватора и с увеличением модуля широты она будет уменьшаться. </w:t>
      </w:r>
      <w:r>
        <w:t xml:space="preserve">Длинны параллелей на планете </w:t>
      </w:r>
      <w:r w:rsidR="00984DCE">
        <w:t xml:space="preserve">зависят от широты места. Выразим это в виде выражения: </w:t>
      </w:r>
    </w:p>
    <w:p w:rsidR="001712C1" w:rsidRDefault="0027674C" w:rsidP="00984DCE">
      <w:pPr>
        <w:jc w:val="cent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φ</m:t>
              </m:r>
            </m:sub>
          </m:sSub>
          <m:r>
            <w:rPr>
              <w:rFonts w:ascii="Cambria Math" w:hAnsi="Cambria Math"/>
            </w:rPr>
            <m:t>=2π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планеты</m:t>
              </m:r>
            </m:sub>
          </m:sSub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φ</m:t>
              </m:r>
            </m:e>
          </m:func>
        </m:oMath>
      </m:oMathPara>
    </w:p>
    <w:p w:rsidR="00984DCE" w:rsidRPr="00331996" w:rsidRDefault="00984DCE" w:rsidP="00984DCE">
      <w:pPr>
        <w:jc w:val="both"/>
        <w:rPr>
          <w:rFonts w:eastAsiaTheme="minorEastAsia"/>
        </w:rPr>
      </w:pPr>
      <w:r>
        <w:rPr>
          <w:rFonts w:eastAsiaTheme="minorEastAsia"/>
        </w:rPr>
        <w:t xml:space="preserve">Далее вспомним, что широта </w:t>
      </w:r>
      <w:r w:rsidR="00331996">
        <w:rPr>
          <w:rFonts w:eastAsiaTheme="minorEastAsia"/>
        </w:rPr>
        <w:t>полярного</w:t>
      </w:r>
      <w:r>
        <w:rPr>
          <w:rFonts w:eastAsiaTheme="minorEastAsia"/>
        </w:rPr>
        <w:t xml:space="preserve"> круг</w:t>
      </w:r>
      <w:r w:rsidR="00331996">
        <w:rPr>
          <w:rFonts w:eastAsiaTheme="minorEastAsia"/>
        </w:rPr>
        <w:t>а</w:t>
      </w:r>
      <w:r>
        <w:rPr>
          <w:rFonts w:eastAsiaTheme="minorEastAsia"/>
        </w:rPr>
        <w:t xml:space="preserve"> и тропик</w:t>
      </w:r>
      <w:r w:rsidR="00331996">
        <w:rPr>
          <w:rFonts w:eastAsiaTheme="minorEastAsia"/>
        </w:rPr>
        <w:t>а, зависят только от угла между плоскостями экватора планеты и плоскостью ее орбиты – ε</w:t>
      </w:r>
      <w:r w:rsidR="00331996" w:rsidRPr="00331996">
        <w:rPr>
          <w:rFonts w:eastAsiaTheme="minorEastAsia"/>
        </w:rPr>
        <w:t xml:space="preserve">: </w:t>
      </w:r>
    </w:p>
    <w:p w:rsidR="00331996" w:rsidRPr="00714A15" w:rsidRDefault="0027674C" w:rsidP="00984DCE">
      <w:pPr>
        <w:jc w:val="both"/>
        <w:rPr>
          <w:rFonts w:eastAsiaTheme="minorEastAsia"/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φ</m:t>
              </m:r>
            </m:e>
            <m:sub>
              <m:r>
                <w:rPr>
                  <w:rFonts w:ascii="Cambria Math" w:hAnsi="Cambria Math"/>
                </w:rPr>
                <m:t>Тропика</m:t>
              </m:r>
            </m:sub>
          </m:sSub>
          <m:r>
            <w:rPr>
              <w:rFonts w:ascii="Cambria Math" w:hAnsi="Cambria Math"/>
            </w:rPr>
            <m:t xml:space="preserve">=ε ,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φ</m:t>
              </m:r>
            </m:e>
            <m:sub>
              <m:r>
                <w:rPr>
                  <w:rFonts w:ascii="Cambria Math" w:hAnsi="Cambria Math"/>
                </w:rPr>
                <m:t>Полярного круга</m:t>
              </m:r>
            </m:sub>
          </m:sSub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90</m:t>
              </m:r>
            </m:e>
            <m:sup>
              <m:r>
                <w:rPr>
                  <w:rFonts w:ascii="Cambria Math" w:hAnsi="Cambria Math"/>
                </w:rPr>
                <m:t>°</m:t>
              </m:r>
            </m:sup>
          </m:sSup>
          <m:r>
            <w:rPr>
              <w:rFonts w:ascii="Cambria Math" w:hAnsi="Cambria Math"/>
            </w:rPr>
            <m:t xml:space="preserve">-ε </m:t>
          </m:r>
        </m:oMath>
      </m:oMathPara>
    </w:p>
    <w:p w:rsidR="00714A15" w:rsidRPr="00714A15" w:rsidRDefault="00714A15" w:rsidP="00714A15">
      <w:pPr>
        <w:jc w:val="center"/>
        <w:rPr>
          <w:rFonts w:eastAsiaTheme="minorEastAsia"/>
        </w:rPr>
      </w:pPr>
      <w:r>
        <w:rPr>
          <w:rFonts w:eastAsiaTheme="minorEastAsia"/>
        </w:rPr>
        <w:t>Вот как это происходит на Земле</w:t>
      </w:r>
    </w:p>
    <w:p w:rsidR="00331996" w:rsidRDefault="00714A15" w:rsidP="00984DCE">
      <w:pPr>
        <w:jc w:val="both"/>
      </w:pPr>
      <w:r>
        <w:rPr>
          <w:noProof/>
          <w:lang w:eastAsia="ru-RU"/>
        </w:rPr>
        <w:drawing>
          <wp:inline distT="0" distB="0" distL="0" distR="0" wp14:anchorId="3416B831" wp14:editId="2ED017E0">
            <wp:extent cx="6570980" cy="2386330"/>
            <wp:effectExtent l="19050" t="19050" r="20320" b="13970"/>
            <wp:docPr id="1028" name="Picture 4" descr="https://upload.wikimedia.org/wikipedia/commons/thumb/d/df/Axial_tilt_vs_tropical_and_polar_circles_ru.svg/1487px-Axial_tilt_vs_tropical_and_polar_circles_ru.svg.pn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https://upload.wikimedia.org/wikipedia/commons/thumb/d/df/Axial_tilt_vs_tropical_and_polar_circles_ru.svg/1487px-Axial_tilt_vs_tropical_and_polar_circles_ru.svg.png"/>
                    <pic:cNvPicPr>
                      <a:picLocks noGrp="1"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980" cy="2386330"/>
                    </a:xfrm>
                    <a:prstGeom prst="rect">
                      <a:avLst/>
                    </a:prstGeom>
                    <a:noFill/>
                    <a:ln w="25400">
                      <a:solidFill>
                        <a:schemeClr val="tx1"/>
                      </a:solidFill>
                    </a:ln>
                    <a:extLst/>
                  </pic:spPr>
                </pic:pic>
              </a:graphicData>
            </a:graphic>
          </wp:inline>
        </w:drawing>
      </w:r>
    </w:p>
    <w:p w:rsidR="00714A15" w:rsidRDefault="000F0B88" w:rsidP="00984DCE">
      <w:pPr>
        <w:jc w:val="both"/>
      </w:pPr>
      <w:r>
        <w:t xml:space="preserve">По условию задачи длины тропика и полярного круга совпадают, но это возможно только в том случае если их широты совпадают друг с другом, т.е.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90</m:t>
            </m:r>
          </m:e>
          <m:sup>
            <m:r>
              <w:rPr>
                <w:rFonts w:ascii="Cambria Math" w:hAnsi="Cambria Math"/>
              </w:rPr>
              <m:t>°</m:t>
            </m:r>
          </m:sup>
        </m:sSup>
        <m:r>
          <w:rPr>
            <w:rFonts w:ascii="Cambria Math" w:hAnsi="Cambria Math"/>
          </w:rPr>
          <m:t>-ε=ε⇒</m:t>
        </m:r>
        <m:r>
          <w:rPr>
            <w:rFonts w:ascii="Cambria Math" w:hAnsi="Cambria Math"/>
            <w:lang w:val="en-US"/>
          </w:rPr>
          <m:t>ε</m:t>
        </m:r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</w:rPr>
              <m:t>45</m:t>
            </m:r>
          </m:e>
          <m:sup>
            <m:r>
              <w:rPr>
                <w:rFonts w:ascii="Cambria Math" w:hAnsi="Cambria Math"/>
              </w:rPr>
              <m:t>°</m:t>
            </m:r>
          </m:sup>
        </m:sSup>
      </m:oMath>
      <w:r w:rsidR="00B82F54">
        <w:t xml:space="preserve">. Решение в общем виде получается через </w:t>
      </w:r>
      <w:r w:rsidR="00714A15">
        <w:t>отношение длин тропика и полярного круга на планете:</w:t>
      </w:r>
    </w:p>
    <w:p w:rsidR="00714A15" w:rsidRPr="00B82F54" w:rsidRDefault="0027674C" w:rsidP="00984DCE">
      <w:pPr>
        <w:jc w:val="both"/>
        <w:rPr>
          <w:rFonts w:eastAsiaTheme="minorEastAsia"/>
          <w:i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тропика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полярного курга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2π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планеты</m:t>
                  </m:r>
                </m:sub>
              </m:sSub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ε</m:t>
                  </m:r>
                </m:e>
              </m:func>
            </m:num>
            <m:den>
              <m:r>
                <w:rPr>
                  <w:rFonts w:ascii="Cambria Math" w:hAnsi="Cambria Math"/>
                </w:rPr>
                <m:t>2π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планеты</m:t>
                  </m:r>
                </m:sub>
              </m:sSub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cos(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90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°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</m:fName>
                <m:e>
                  <m:r>
                    <w:rPr>
                      <w:rFonts w:ascii="Cambria Math" w:hAnsi="Cambria Math"/>
                    </w:rPr>
                    <m:t>ε)</m:t>
                  </m:r>
                </m:e>
              </m:func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ε</m:t>
                  </m:r>
                </m:e>
              </m:func>
            </m:num>
            <m:den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cos(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90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°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</m:fName>
                <m:e>
                  <m:r>
                    <w:rPr>
                      <w:rFonts w:ascii="Cambria Math" w:hAnsi="Cambria Math"/>
                    </w:rPr>
                    <m:t>ε)</m:t>
                  </m:r>
                </m:e>
              </m:func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ε</m:t>
                  </m:r>
                </m:e>
              </m:func>
            </m:num>
            <m:den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</w:rPr>
                    <m:t>ε</m:t>
                  </m:r>
                </m:e>
              </m:func>
            </m:den>
          </m:f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  <w:lang w:val="en-US"/>
            </w:rPr>
            <m:t>ctgε=1⇒ε=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45</m:t>
              </m:r>
            </m:e>
            <m:sup>
              <m:r>
                <w:rPr>
                  <w:rFonts w:ascii="Cambria Math" w:hAnsi="Cambria Math"/>
                  <w:lang w:val="en-US"/>
                </w:rPr>
                <m:t>°</m:t>
              </m:r>
            </m:sup>
          </m:sSup>
        </m:oMath>
      </m:oMathPara>
    </w:p>
    <w:p w:rsidR="00B82F54" w:rsidRDefault="00B82F54" w:rsidP="00984DCE">
      <w:pPr>
        <w:jc w:val="both"/>
        <w:rPr>
          <w:rFonts w:eastAsiaTheme="minorEastAsia"/>
        </w:rPr>
      </w:pPr>
      <w:r>
        <w:rPr>
          <w:rFonts w:eastAsiaTheme="minorEastAsia"/>
        </w:rPr>
        <w:t>Максимальная высота местного светила будет в день летнего солнцестояния есть верхняя кульминация и будет равна:</w:t>
      </w:r>
    </w:p>
    <w:p w:rsidR="00B82F54" w:rsidRPr="00B82F54" w:rsidRDefault="0027674C" w:rsidP="00984DCE">
      <w:pPr>
        <w:jc w:val="both"/>
        <w:rPr>
          <w:rFonts w:eastAsiaTheme="minorEastAsia"/>
          <w:iCs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в.к.</m:t>
              </m:r>
            </m:sub>
          </m:sSub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r>
                <w:rPr>
                  <w:rFonts w:ascii="Cambria Math" w:hAnsi="Cambria Math"/>
                </w:rPr>
                <m:t>90</m:t>
              </m:r>
            </m:e>
            <m:sup>
              <m:r>
                <w:rPr>
                  <w:rFonts w:ascii="Cambria Math" w:hAnsi="Cambria Math"/>
                </w:rPr>
                <m:t>°</m:t>
              </m:r>
            </m:sup>
          </m:sSup>
          <m:r>
            <w:rPr>
              <w:rFonts w:ascii="Cambria Math" w:hAnsi="Cambria Math"/>
            </w:rPr>
            <m:t>-φ+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δ</m:t>
              </m:r>
            </m:e>
            <m:sub>
              <m:nary>
                <m:naryPr>
                  <m:chr m:val="⨀"/>
                  <m:subHide m:val="1"/>
                  <m:supHide m:val="1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naryPr>
                <m:sub/>
                <m:sup/>
                <m:e/>
              </m:nary>
            </m:sub>
          </m:sSub>
          <m:r>
            <w:rPr>
              <w:rFonts w:ascii="Cambria Math"/>
            </w:rPr>
            <m:t xml:space="preserve">= 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r>
                <w:rPr>
                  <w:rFonts w:ascii="Cambria Math" w:hAnsi="Cambria Math"/>
                </w:rPr>
                <m:t>90</m:t>
              </m:r>
            </m:e>
            <m:sup>
              <m:r>
                <w:rPr>
                  <w:rFonts w:ascii="Cambria Math" w:hAnsi="Cambria Math"/>
                </w:rPr>
                <m:t>°</m:t>
              </m:r>
            </m:sup>
          </m:sSup>
          <m:r>
            <w:rPr>
              <w:rFonts w:ascii="Cambria Math" w:hAnsi="Cambria Math"/>
            </w:rPr>
            <m:t>-φ+ε=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r>
                <w:rPr>
                  <w:rFonts w:ascii="Cambria Math" w:hAnsi="Cambria Math"/>
                </w:rPr>
                <m:t>90</m:t>
              </m:r>
            </m:e>
            <m:sup>
              <m:r>
                <w:rPr>
                  <w:rFonts w:ascii="Cambria Math" w:hAnsi="Cambria Math"/>
                </w:rPr>
                <m:t>°</m:t>
              </m:r>
            </m:sup>
          </m:sSup>
          <m: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r>
                <w:rPr>
                  <w:rFonts w:ascii="Cambria Math" w:hAnsi="Cambria Math"/>
                </w:rPr>
                <m:t>56</m:t>
              </m:r>
            </m:e>
            <m:sup>
              <m:r>
                <w:rPr>
                  <w:rFonts w:ascii="Cambria Math" w:hAnsi="Cambria Math"/>
                </w:rPr>
                <m:t>°</m:t>
              </m:r>
            </m:sup>
          </m:sSup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r>
                <w:rPr>
                  <w:rFonts w:ascii="Cambria Math" w:hAnsi="Cambria Math"/>
                </w:rPr>
                <m:t>45</m:t>
              </m:r>
            </m:e>
            <m:sup>
              <m:r>
                <w:rPr>
                  <w:rFonts w:ascii="Cambria Math" w:hAnsi="Cambria Math"/>
                </w:rPr>
                <m:t>°</m:t>
              </m:r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r>
                <w:rPr>
                  <w:rFonts w:ascii="Cambria Math" w:hAnsi="Cambria Math"/>
                </w:rPr>
                <m:t>79</m:t>
              </m:r>
            </m:e>
            <m:sup>
              <m:r>
                <w:rPr>
                  <w:rFonts w:ascii="Cambria Math" w:hAnsi="Cambria Math"/>
                </w:rPr>
                <m:t>°</m:t>
              </m:r>
            </m:sup>
          </m:sSup>
        </m:oMath>
      </m:oMathPara>
    </w:p>
    <w:p w:rsidR="00B82F54" w:rsidRPr="00B82F54" w:rsidRDefault="00B82F54" w:rsidP="00B82F54">
      <w:pPr>
        <w:jc w:val="both"/>
        <w:rPr>
          <w:rFonts w:eastAsiaTheme="minorEastAsia"/>
          <w:iCs/>
        </w:rPr>
      </w:pPr>
      <w:r>
        <w:rPr>
          <w:rFonts w:eastAsiaTheme="minorEastAsia"/>
          <w:iCs/>
        </w:rPr>
        <w:t xml:space="preserve">Ответ: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в.к.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79</m:t>
            </m:r>
          </m:e>
          <m:sup>
            <m:r>
              <w:rPr>
                <w:rFonts w:ascii="Cambria Math" w:hAnsi="Cambria Math"/>
              </w:rPr>
              <m:t>°</m:t>
            </m:r>
          </m:sup>
        </m:sSup>
      </m:oMath>
    </w:p>
    <w:p w:rsidR="00B82F54" w:rsidRDefault="00747507" w:rsidP="00984DCE">
      <w:pPr>
        <w:jc w:val="both"/>
      </w:pPr>
      <w:r w:rsidRPr="00E05C52">
        <w:rPr>
          <w:b/>
        </w:rPr>
        <w:t>Разбалловка</w:t>
      </w:r>
      <w:r>
        <w:t xml:space="preserve">. </w:t>
      </w:r>
      <w:r w:rsidR="00E42624">
        <w:t xml:space="preserve">Указание того, что длина параллели зависит от широты – 1 балл </w:t>
      </w:r>
    </w:p>
    <w:p w:rsidR="00E42624" w:rsidRDefault="00E42624" w:rsidP="00984DCE">
      <w:pPr>
        <w:jc w:val="both"/>
      </w:pPr>
      <w:r>
        <w:t>Указание того, что длина уменьшается от экватора к полюсам – 1 балл</w:t>
      </w:r>
    </w:p>
    <w:p w:rsidR="00E42624" w:rsidRDefault="00E42624" w:rsidP="00984DCE">
      <w:pPr>
        <w:jc w:val="both"/>
      </w:pPr>
      <w:r>
        <w:t xml:space="preserve">Вывод о том, что </w:t>
      </w:r>
      <w:r w:rsidR="00E05C52">
        <w:t>если длина кругов совпадают, то это один и тот же круг – 1 балл</w:t>
      </w:r>
    </w:p>
    <w:p w:rsidR="00E05C52" w:rsidRDefault="00E05C52" w:rsidP="00984DCE">
      <w:pPr>
        <w:jc w:val="both"/>
      </w:pPr>
      <w:r>
        <w:t>Правильное астрономическое определение тропика и полярного круга – 2 балла</w:t>
      </w:r>
    </w:p>
    <w:p w:rsidR="00E05C52" w:rsidRDefault="00E05C52" w:rsidP="00984DCE">
      <w:pPr>
        <w:jc w:val="both"/>
        <w:rPr>
          <w:rFonts w:eastAsiaTheme="minorEastAsia"/>
        </w:rPr>
      </w:pPr>
      <w:r>
        <w:lastRenderedPageBreak/>
        <w:t xml:space="preserve">Расчет угла между плоскостями экватора и эклиптики - </w:t>
      </w:r>
      <m:oMath>
        <m:r>
          <w:rPr>
            <w:rFonts w:ascii="Cambria Math" w:hAnsi="Cambria Math"/>
            <w:lang w:val="en-US"/>
          </w:rPr>
          <m:t>ε</m:t>
        </m:r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</w:rPr>
              <m:t>45</m:t>
            </m:r>
          </m:e>
          <m:sup>
            <m:r>
              <w:rPr>
                <w:rFonts w:ascii="Cambria Math" w:hAnsi="Cambria Math"/>
              </w:rPr>
              <m:t>°</m:t>
            </m:r>
          </m:sup>
        </m:sSup>
      </m:oMath>
      <w:r>
        <w:rPr>
          <w:rFonts w:eastAsiaTheme="minorEastAsia"/>
        </w:rPr>
        <w:t xml:space="preserve"> - 1 балл</w:t>
      </w:r>
    </w:p>
    <w:p w:rsidR="00E05C52" w:rsidRDefault="00E05C52" w:rsidP="00984DCE">
      <w:pPr>
        <w:jc w:val="both"/>
        <w:rPr>
          <w:rFonts w:eastAsiaTheme="minorEastAsia"/>
        </w:rPr>
      </w:pPr>
      <w:r>
        <w:rPr>
          <w:rFonts w:eastAsiaTheme="minorEastAsia"/>
        </w:rPr>
        <w:t>Обоснование и правильная формула максимальной высоты светила в день летнего солнцестояния есть верхняя кульминация и ее корректный расчёт, и запись итогового ответа – 2 балла</w:t>
      </w:r>
    </w:p>
    <w:p w:rsidR="00E05C52" w:rsidRPr="00E05C52" w:rsidRDefault="00E05C52" w:rsidP="00984DCE">
      <w:pPr>
        <w:jc w:val="both"/>
      </w:pPr>
      <w:r>
        <w:t>Итого за задачу 8 баллов</w:t>
      </w:r>
    </w:p>
    <w:p w:rsidR="0040792D" w:rsidRDefault="0040792D" w:rsidP="0040792D">
      <w:pPr>
        <w:jc w:val="both"/>
      </w:pPr>
      <w:r w:rsidRPr="000564F1">
        <w:rPr>
          <w:b/>
        </w:rPr>
        <w:t>Решение.</w:t>
      </w:r>
      <w:r>
        <w:t xml:space="preserve"> Для решения данной задачи необходимо вспомнить формулу синодического периода:</w:t>
      </w:r>
    </w:p>
    <w:p w:rsidR="0040792D" w:rsidRPr="001A2DAE" w:rsidRDefault="0027674C" w:rsidP="0040792D">
      <w:pPr>
        <w:jc w:val="both"/>
        <w:rPr>
          <w:rFonts w:eastAsiaTheme="minorEastAsia"/>
          <w:i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П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П</m:t>
                  </m:r>
                </m:sub>
              </m:sSub>
            </m:den>
          </m:f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⊕</m:t>
                  </m:r>
                </m:sub>
              </m:sSub>
            </m:den>
          </m:f>
          <m:r>
            <w:rPr>
              <w:rFonts w:ascii="Cambria Math" w:hAnsi="Cambria Math"/>
            </w:rPr>
            <m:t xml:space="preserve"> для внутренних планет и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П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⊕</m:t>
                  </m:r>
                </m:sub>
              </m:sSub>
            </m:den>
          </m:f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П</m:t>
                  </m:r>
                </m:sub>
              </m:sSub>
            </m:den>
          </m:f>
          <m:r>
            <w:rPr>
              <w:rFonts w:ascii="Cambria Math" w:hAnsi="Cambria Math"/>
            </w:rPr>
            <m:t xml:space="preserve"> для внешних</m:t>
          </m:r>
        </m:oMath>
      </m:oMathPara>
    </w:p>
    <w:p w:rsidR="0040792D" w:rsidRDefault="0040792D" w:rsidP="0040792D">
      <w:pPr>
        <w:jc w:val="both"/>
        <w:rPr>
          <w:rFonts w:eastAsiaTheme="minorEastAsia"/>
        </w:rPr>
      </w:pPr>
      <w:r w:rsidRPr="001A2DAE">
        <w:rPr>
          <w:rFonts w:eastAsiaTheme="minorEastAsia"/>
        </w:rPr>
        <w:t>Отсюда получаем выражение для периода планеты</w:t>
      </w:r>
      <w:r>
        <w:rPr>
          <w:rFonts w:eastAsiaTheme="minorEastAsia"/>
        </w:rPr>
        <w:t>:</w:t>
      </w:r>
    </w:p>
    <w:p w:rsidR="0040792D" w:rsidRPr="00381067" w:rsidRDefault="0027674C" w:rsidP="0040792D">
      <w:pPr>
        <w:jc w:val="both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П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lang w:val="en-U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П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⊕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lang w:val="en-US"/>
                </w:rPr>
                <m:t>⇒T</m:t>
              </m:r>
            </m:e>
            <m:sub>
              <m:r>
                <w:rPr>
                  <w:rFonts w:ascii="Cambria Math" w:hAnsi="Cambria Math"/>
                </w:rPr>
                <m:t>П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П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⊕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П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⊕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400∙365.25</m:t>
              </m:r>
            </m:num>
            <m:den>
              <m:r>
                <w:rPr>
                  <w:rFonts w:ascii="Cambria Math" w:hAnsi="Cambria Math"/>
                </w:rPr>
                <m:t>400+365.25</m:t>
              </m:r>
            </m:den>
          </m:f>
          <m:r>
            <w:rPr>
              <w:rFonts w:ascii="Cambria Math" w:hAnsi="Cambria Math"/>
            </w:rPr>
            <m:t>≈191 день для внутренней планеты</m:t>
          </m:r>
        </m:oMath>
      </m:oMathPara>
    </w:p>
    <w:p w:rsidR="0040792D" w:rsidRPr="00DD0D35" w:rsidRDefault="0040792D" w:rsidP="0040792D">
      <w:pPr>
        <w:jc w:val="both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П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lang w:val="en-U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⊕</m:t>
                      </m:r>
                    </m:sub>
                  </m:sSub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П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lang w:val="en-US"/>
                </w:rPr>
                <m:t>⇒T</m:t>
              </m:r>
            </m:e>
            <m:sub>
              <m:r>
                <w:rPr>
                  <w:rFonts w:ascii="Cambria Math" w:hAnsi="Cambria Math"/>
                </w:rPr>
                <m:t>П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П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⊕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П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⊕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400∙365.25</m:t>
              </m:r>
            </m:num>
            <m:den>
              <m:r>
                <w:rPr>
                  <w:rFonts w:ascii="Cambria Math" w:hAnsi="Cambria Math"/>
                </w:rPr>
                <m:t>400-365.25</m:t>
              </m:r>
            </m:den>
          </m:f>
          <m:r>
            <w:rPr>
              <w:rFonts w:ascii="Cambria Math" w:hAnsi="Cambria Math"/>
            </w:rPr>
            <m:t>≈4204 дня ≈11.5 лет для внешней планеты</m:t>
          </m:r>
        </m:oMath>
      </m:oMathPara>
    </w:p>
    <w:p w:rsidR="0040792D" w:rsidRDefault="0040792D" w:rsidP="0040792D">
      <w:pPr>
        <w:jc w:val="both"/>
        <w:rPr>
          <w:rFonts w:eastAsiaTheme="minorEastAsia"/>
        </w:rPr>
      </w:pPr>
      <w:r>
        <w:rPr>
          <w:rFonts w:eastAsiaTheme="minorEastAsia"/>
        </w:rPr>
        <w:t>Определим по 3-му закону Кеплера большие полуоси орбит небесных тел:</w:t>
      </w:r>
    </w:p>
    <w:p w:rsidR="0040792D" w:rsidRPr="003D247C" w:rsidRDefault="0027674C" w:rsidP="0040792D">
      <w:pPr>
        <w:jc w:val="both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П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⊕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bSup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П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⊕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bSup>
            </m:den>
          </m:f>
          <m:r>
            <w:rPr>
              <w:rFonts w:ascii="Cambria Math" w:hAnsi="Cambria Math"/>
              <w:lang w:val="en-US"/>
            </w:rPr>
            <m:t>⇒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П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⊕</m:t>
              </m:r>
            </m:sub>
          </m:sSub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П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⊕</m:t>
                          </m:r>
                        </m:sub>
                      </m:sSub>
                    </m:den>
                  </m:f>
                </m:e>
              </m:d>
            </m:e>
            <m:sup>
              <m:f>
                <m:fPr>
                  <m:type m:val="skw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den>
              </m:f>
            </m:sup>
          </m:sSup>
          <m:r>
            <w:rPr>
              <w:rFonts w:ascii="Cambria Math" w:hAnsi="Cambria Math"/>
              <w:lang w:val="en-US"/>
            </w:rPr>
            <m:t>⇒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⊕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П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⊕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3</m:t>
                          </m:r>
                        </m:den>
                      </m:f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=1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191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365.25</m:t>
                              </m:r>
                            </m:den>
                          </m:f>
                        </m:e>
                      </m:d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3</m:t>
                          </m:r>
                        </m:den>
                      </m:f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≈0.65</m:t>
                  </m:r>
                  <m:r>
                    <w:rPr>
                      <w:rFonts w:ascii="Cambria Math" w:hAnsi="Cambria Math"/>
                    </w:rPr>
                    <m:t xml:space="preserve"> а.е.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⊕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П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⊕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3</m:t>
                          </m:r>
                        </m:den>
                      </m:f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=1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11.5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1</m:t>
                              </m:r>
                            </m:den>
                          </m:f>
                        </m:e>
                      </m:d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3</m:t>
                          </m:r>
                        </m:den>
                      </m:f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≈5.1 а.е.</m:t>
                  </m:r>
                </m:e>
              </m:eqArr>
            </m:e>
          </m:d>
        </m:oMath>
      </m:oMathPara>
    </w:p>
    <w:p w:rsidR="0040792D" w:rsidRDefault="0040792D" w:rsidP="0040792D">
      <w:pPr>
        <w:jc w:val="both"/>
        <w:rPr>
          <w:rFonts w:eastAsiaTheme="minorEastAsia"/>
        </w:rPr>
      </w:pPr>
      <w:r>
        <w:rPr>
          <w:rFonts w:eastAsiaTheme="minorEastAsia"/>
        </w:rPr>
        <w:t>Поскольку форма орбиты может быть любой эллиптической, то в случае очень вытянутого эллипса:</w:t>
      </w:r>
    </w:p>
    <w:p w:rsidR="0040792D" w:rsidRPr="003D247C" w:rsidRDefault="0040792D" w:rsidP="0040792D">
      <w:pPr>
        <w:jc w:val="both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Q=a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1+e</m:t>
              </m:r>
            </m:e>
          </m:d>
          <m:box>
            <m:boxPr>
              <m:opEmu m:val="1"/>
              <m:ctrlPr>
                <w:rPr>
                  <w:rFonts w:ascii="Cambria Math" w:eastAsiaTheme="minorEastAsia" w:hAnsi="Cambria Math"/>
                  <w:i/>
                </w:rPr>
              </m:ctrlPr>
            </m:boxPr>
            <m:e>
              <m:groupChr>
                <m:groupChrPr>
                  <m:chr m:val="→"/>
                  <m:pos m:val="top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groupChrPr>
                <m:e>
                  <m:r>
                    <w:rPr>
                      <w:rFonts w:ascii="Cambria Math" w:eastAsiaTheme="minorEastAsia" w:hAnsi="Cambria Math"/>
                    </w:rPr>
                    <m:t>e→1</m:t>
                  </m:r>
                </m:e>
              </m:groupChr>
              <m:r>
                <w:rPr>
                  <w:rFonts w:ascii="Cambria Math" w:eastAsiaTheme="minorEastAsia" w:hAnsi="Cambria Math"/>
                </w:rPr>
                <m:t>Q≈</m:t>
              </m:r>
            </m:e>
          </m:box>
          <m:r>
            <w:rPr>
              <w:rFonts w:ascii="Cambria Math" w:eastAsiaTheme="minorEastAsia" w:hAnsi="Cambria Math"/>
            </w:rPr>
            <m:t xml:space="preserve">2a </m:t>
          </m:r>
          <m:r>
            <w:rPr>
              <w:rFonts w:ascii="Cambria Math" w:hAnsi="Cambria Math"/>
              <w:lang w:val="en-US"/>
            </w:rPr>
            <m:t>⇒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=2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 xml:space="preserve">≈1.3 </m:t>
                  </m:r>
                  <m:r>
                    <w:rPr>
                      <w:rFonts w:ascii="Cambria Math" w:hAnsi="Cambria Math"/>
                    </w:rPr>
                    <m:t>а.е.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=2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≈10.2 а.е.</m:t>
                  </m:r>
                </m:e>
              </m:eqArr>
            </m:e>
          </m:d>
        </m:oMath>
      </m:oMathPara>
    </w:p>
    <w:p w:rsidR="0040792D" w:rsidRDefault="0040792D" w:rsidP="0040792D">
      <w:pPr>
        <w:jc w:val="both"/>
        <w:rPr>
          <w:rFonts w:eastAsiaTheme="minorEastAsia"/>
        </w:rPr>
      </w:pPr>
      <w:r>
        <w:rPr>
          <w:rFonts w:eastAsiaTheme="minorEastAsia"/>
        </w:rPr>
        <w:t>То есть оба небесных тела могут пересекать орбиту Земли. Возможно также определить граничный эксцентриситет, с которого небесное тело начнет пересекать орбиту Земли. Для первого тела - это будет при приближении к афелию, для второго к перигелию орбиты.</w:t>
      </w:r>
    </w:p>
    <w:p w:rsidR="0040792D" w:rsidRPr="00EF1CFD" w:rsidRDefault="0027674C" w:rsidP="0040792D">
      <w:pPr>
        <w:jc w:val="both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Q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 xml:space="preserve">&gt;1 а.е. </m:t>
          </m:r>
          <m:r>
            <w:rPr>
              <w:rFonts w:ascii="Cambria Math" w:hAnsi="Cambria Math"/>
              <w:lang w:val="en-US"/>
            </w:rPr>
            <m:t>⇒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1+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e>
          </m:d>
          <m:r>
            <w:rPr>
              <w:rFonts w:ascii="Cambria Math" w:eastAsiaTheme="minorEastAsia" w:hAnsi="Cambria Math"/>
            </w:rPr>
            <m:t>&gt;1</m:t>
          </m:r>
          <m:r>
            <w:rPr>
              <w:rFonts w:ascii="Cambria Math" w:hAnsi="Cambria Math"/>
              <w:lang w:val="en-US"/>
            </w:rPr>
            <m:t>⇒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&gt;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1-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⇒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&gt;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1-</m:t>
              </m:r>
              <m:r>
                <w:rPr>
                  <w:rFonts w:ascii="Cambria Math" w:hAnsi="Cambria Math"/>
                  <w:lang w:val="en-US"/>
                </w:rPr>
                <m:t>0.65</m:t>
              </m:r>
            </m:num>
            <m:den>
              <m:r>
                <w:rPr>
                  <w:rFonts w:ascii="Cambria Math" w:hAnsi="Cambria Math"/>
                  <w:lang w:val="en-US"/>
                </w:rPr>
                <m:t>0.65</m:t>
              </m:r>
            </m:den>
          </m:f>
          <m:r>
            <w:rPr>
              <w:rFonts w:ascii="Cambria Math" w:hAnsi="Cambria Math"/>
              <w:lang w:val="en-US"/>
            </w:rPr>
            <m:t>⇒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 xml:space="preserve">&gt;0.54 </m:t>
          </m:r>
        </m:oMath>
      </m:oMathPara>
    </w:p>
    <w:p w:rsidR="0040792D" w:rsidRPr="0075053D" w:rsidRDefault="0040792D" w:rsidP="0040792D">
      <w:pPr>
        <w:jc w:val="both"/>
        <w:rPr>
          <w:rFonts w:eastAsiaTheme="minorEastAsia"/>
          <w:i/>
        </w:rPr>
      </w:pPr>
      <m:oMathPara>
        <m:oMath>
          <m:r>
            <w:rPr>
              <w:rFonts w:ascii="Cambria Math" w:eastAsiaTheme="minorEastAsia" w:hAnsi="Cambria Math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q</m:t>
              </m:r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 xml:space="preserve">&lt;1 а.е. </m:t>
          </m:r>
          <m:r>
            <w:rPr>
              <w:rFonts w:ascii="Cambria Math" w:hAnsi="Cambria Math"/>
              <w:lang w:val="en-US"/>
            </w:rPr>
            <m:t>⇒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1-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/>
            </w:rPr>
            <m:t>&lt;1</m:t>
          </m:r>
          <m:r>
            <w:rPr>
              <w:rFonts w:ascii="Cambria Math" w:hAnsi="Cambria Math"/>
              <w:lang w:val="en-US"/>
            </w:rPr>
            <m:t>⇒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&gt;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-1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⇒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&gt;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5.1-</m:t>
              </m:r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5.1</m:t>
              </m:r>
            </m:den>
          </m:f>
          <m:r>
            <w:rPr>
              <w:rFonts w:ascii="Cambria Math" w:hAnsi="Cambria Math"/>
              <w:lang w:val="en-US"/>
            </w:rPr>
            <m:t>⇒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&gt;0.8</m:t>
          </m:r>
        </m:oMath>
      </m:oMathPara>
    </w:p>
    <w:p w:rsidR="0040792D" w:rsidRDefault="0040792D" w:rsidP="0040792D">
      <w:pPr>
        <w:jc w:val="both"/>
        <w:rPr>
          <w:rFonts w:eastAsiaTheme="minorEastAsia"/>
        </w:rPr>
      </w:pPr>
      <w:r>
        <w:rPr>
          <w:rFonts w:eastAsiaTheme="minorEastAsia"/>
        </w:rPr>
        <w:t>Ответ:</w:t>
      </w:r>
      <w:r w:rsidRPr="00547C2E">
        <w:rPr>
          <w:rFonts w:eastAsiaTheme="minorEastAsia"/>
        </w:rPr>
        <w:t xml:space="preserve"> </w:t>
      </w:r>
      <w:r>
        <w:rPr>
          <w:rFonts w:eastAsiaTheme="minorEastAsia"/>
        </w:rPr>
        <w:t xml:space="preserve">Таких тела может быть два с большой полуосью меньше земной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=0.65 а.е.</m:t>
        </m:r>
      </m:oMath>
      <w:r>
        <w:rPr>
          <w:rFonts w:eastAsiaTheme="minorEastAsia"/>
        </w:rPr>
        <w:t xml:space="preserve">, и большей земной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a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=5.1 а.е</m:t>
        </m:r>
      </m:oMath>
      <w:r>
        <w:rPr>
          <w:rFonts w:eastAsiaTheme="minorEastAsia"/>
        </w:rPr>
        <w:t xml:space="preserve"> . Пересекать орбиту Земли могут оба этих тела в случае если их орбиты представляют эллипсы со следующими эксцентриситетами: для тела с большой полуосью орбиты меньше земной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e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&gt;0.54</m:t>
        </m:r>
      </m:oMath>
      <w:r>
        <w:rPr>
          <w:rFonts w:eastAsiaTheme="minorEastAsia"/>
        </w:rPr>
        <w:t xml:space="preserve">, и для тела с большой полуосью орбиты больше земной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e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&gt;0.8</m:t>
        </m:r>
      </m:oMath>
      <w:r>
        <w:rPr>
          <w:rFonts w:eastAsiaTheme="minorEastAsia"/>
        </w:rPr>
        <w:t>.</w:t>
      </w:r>
    </w:p>
    <w:p w:rsidR="0040792D" w:rsidRDefault="0040792D" w:rsidP="0040792D">
      <w:pPr>
        <w:jc w:val="both"/>
      </w:pPr>
      <w:r w:rsidRPr="00E05C52">
        <w:rPr>
          <w:b/>
        </w:rPr>
        <w:t>Разбалловка</w:t>
      </w:r>
      <w:r>
        <w:t>. Использование формулы синодического периода – 1 балл</w:t>
      </w:r>
    </w:p>
    <w:p w:rsidR="0040792D" w:rsidRDefault="0040792D" w:rsidP="0040792D">
      <w:pPr>
        <w:jc w:val="both"/>
      </w:pPr>
      <w:r>
        <w:t>Правильный расчет значений сидерического периода для планет – 2 балла</w:t>
      </w:r>
    </w:p>
    <w:p w:rsidR="0040792D" w:rsidRDefault="0040792D" w:rsidP="0040792D">
      <w:pPr>
        <w:jc w:val="both"/>
      </w:pPr>
      <w:r>
        <w:t>Корректное использование 3 закона Кеплера и расчет значения большой полуоси – 2 балла</w:t>
      </w:r>
    </w:p>
    <w:p w:rsidR="0040792D" w:rsidRDefault="0040792D" w:rsidP="0040792D">
      <w:pPr>
        <w:jc w:val="both"/>
      </w:pPr>
      <w:r>
        <w:t xml:space="preserve">Запись итогового ответа - </w:t>
      </w:r>
      <w:r>
        <w:rPr>
          <w:rFonts w:eastAsiaTheme="minorEastAsia"/>
        </w:rPr>
        <w:t xml:space="preserve">с большой полуосью меньше земной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=0.65 а.е.</m:t>
        </m:r>
      </m:oMath>
      <w:r>
        <w:rPr>
          <w:rFonts w:eastAsiaTheme="minorEastAsia"/>
        </w:rPr>
        <w:t xml:space="preserve">, и большей земной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a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=5.1 а.е</m:t>
        </m:r>
      </m:oMath>
      <w:r>
        <w:rPr>
          <w:rFonts w:eastAsiaTheme="minorEastAsia"/>
        </w:rPr>
        <w:t xml:space="preserve"> – 2 балла</w:t>
      </w:r>
      <w:r w:rsidRPr="004D28E5">
        <w:t xml:space="preserve"> </w:t>
      </w:r>
    </w:p>
    <w:p w:rsidR="0040792D" w:rsidRDefault="0040792D" w:rsidP="0040792D">
      <w:pPr>
        <w:jc w:val="both"/>
      </w:pPr>
      <w:r>
        <w:lastRenderedPageBreak/>
        <w:t xml:space="preserve">Вывод о пересечении орбиты Земли обоими этими телами. Для этого вывода необходимо обоснование. Достаточно сказать, что эллиптическая орбита может быть вытянутой и будет пересекать орбиты Земли (расчет эксцентриситета необходимого для этого не обязателен!) – 1 балл. </w:t>
      </w:r>
    </w:p>
    <w:p w:rsidR="0040792D" w:rsidRDefault="0040792D" w:rsidP="0040792D">
      <w:pPr>
        <w:jc w:val="both"/>
        <w:rPr>
          <w:rFonts w:eastAsiaTheme="minorEastAsia"/>
        </w:rPr>
      </w:pPr>
      <w:r>
        <w:rPr>
          <w:rFonts w:eastAsiaTheme="minorEastAsia"/>
        </w:rPr>
        <w:t>В случае, если рассматривается только внешняя или внутренняя планета, то за итоговый ответ ставится 1 балл, если он верен и за правильный расчет сидерического периода выставляется так же 1 балл из 2, если он верен. За использование 3-го закона Кеплера также 1 балл из 2. Т.е. Задача оценивается из 5 баллов.</w:t>
      </w:r>
    </w:p>
    <w:p w:rsidR="0040792D" w:rsidRPr="001A2DAE" w:rsidRDefault="0040792D" w:rsidP="0040792D">
      <w:pPr>
        <w:jc w:val="both"/>
      </w:pPr>
      <w:r>
        <w:rPr>
          <w:rFonts w:eastAsiaTheme="minorEastAsia"/>
        </w:rPr>
        <w:t>Итого за задачу 8 баллов</w:t>
      </w:r>
    </w:p>
    <w:p w:rsidR="000D4353" w:rsidRDefault="000D4353" w:rsidP="000D4353">
      <w:pPr>
        <w:jc w:val="both"/>
      </w:pPr>
      <w:r w:rsidRPr="004C6913">
        <w:rPr>
          <w:b/>
        </w:rPr>
        <w:t>Задача №6.</w:t>
      </w:r>
      <w:r w:rsidR="009A10FE">
        <w:t xml:space="preserve"> </w:t>
      </w:r>
      <w:r>
        <w:t xml:space="preserve">Перед вами 4 схематических изображений фаз Луны. Направление на север на каждом изображении сверху. Какие из них можно наблюдать сразу после захода Солнца, а какие нельзя? И почему? Определите </w:t>
      </w:r>
      <w:r w:rsidR="00E05C52">
        <w:t>значение фазы</w:t>
      </w:r>
      <w:r>
        <w:t xml:space="preserve"> Луны для каждой картинки. Решение сопроводите поясняющими рисунками или схемами.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672"/>
        <w:gridCol w:w="4673"/>
      </w:tblGrid>
      <w:tr w:rsidR="000D4353" w:rsidTr="00467942">
        <w:trPr>
          <w:jc w:val="center"/>
        </w:trPr>
        <w:tc>
          <w:tcPr>
            <w:tcW w:w="4672" w:type="dxa"/>
          </w:tcPr>
          <w:p w:rsidR="000D4353" w:rsidRDefault="000D4353" w:rsidP="00467942">
            <w:pPr>
              <w:jc w:val="both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E9E61E4" wp14:editId="3D1E18E8">
                      <wp:simplePos x="0" y="0"/>
                      <wp:positionH relativeFrom="column">
                        <wp:posOffset>972185</wp:posOffset>
                      </wp:positionH>
                      <wp:positionV relativeFrom="paragraph">
                        <wp:posOffset>50165</wp:posOffset>
                      </wp:positionV>
                      <wp:extent cx="838200" cy="1695450"/>
                      <wp:effectExtent l="0" t="0" r="38100" b="19050"/>
                      <wp:wrapSquare wrapText="bothSides"/>
                      <wp:docPr id="33" name="Месяц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8200" cy="1695450"/>
                              </a:xfrm>
                              <a:prstGeom prst="mo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4AC9EE" id="Месяц 33" o:spid="_x0000_s1026" type="#_x0000_t184" style="position:absolute;margin-left:76.55pt;margin-top:3.95pt;width:66pt;height:133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" fillcolor="white [3212]" strokecolor="black [3213]" strokeweight="1pt">
                      <w10:wrap type="square"/>
                    </v:shape>
                  </w:pict>
                </mc:Fallback>
              </mc:AlternateContent>
            </w:r>
            <w:r>
              <w:t>1</w:t>
            </w:r>
          </w:p>
        </w:tc>
        <w:tc>
          <w:tcPr>
            <w:tcW w:w="4673" w:type="dxa"/>
          </w:tcPr>
          <w:p w:rsidR="000D4353" w:rsidRDefault="000D4353" w:rsidP="00467942">
            <w:pPr>
              <w:jc w:val="both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6AE5525" wp14:editId="2905569E">
                      <wp:simplePos x="0" y="0"/>
                      <wp:positionH relativeFrom="column">
                        <wp:posOffset>1062990</wp:posOffset>
                      </wp:positionH>
                      <wp:positionV relativeFrom="paragraph">
                        <wp:posOffset>40640</wp:posOffset>
                      </wp:positionV>
                      <wp:extent cx="838200" cy="1714500"/>
                      <wp:effectExtent l="19050" t="0" r="19050" b="19050"/>
                      <wp:wrapSquare wrapText="bothSides"/>
                      <wp:docPr id="34" name="Месяц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838200" cy="1714500"/>
                              </a:xfrm>
                              <a:prstGeom prst="mo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9A29EC" id="Месяц 34" o:spid="_x0000_s1026" type="#_x0000_t184" style="position:absolute;margin-left:83.7pt;margin-top:3.2pt;width:66pt;height:135pt;rotation:18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" fillcolor="white [3212]" strokecolor="black [3213]" strokeweight="1pt">
                      <w10:wrap type="square"/>
                    </v:shape>
                  </w:pict>
                </mc:Fallback>
              </mc:AlternateContent>
            </w:r>
            <w:r>
              <w:t xml:space="preserve">2  </w:t>
            </w:r>
          </w:p>
        </w:tc>
      </w:tr>
      <w:tr w:rsidR="000D4353" w:rsidTr="00467942">
        <w:trPr>
          <w:jc w:val="center"/>
        </w:trPr>
        <w:tc>
          <w:tcPr>
            <w:tcW w:w="4672" w:type="dxa"/>
          </w:tcPr>
          <w:p w:rsidR="000D4353" w:rsidRDefault="000D4353" w:rsidP="00467942">
            <w:pPr>
              <w:jc w:val="both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CD8ADA2" wp14:editId="2F8A0F92">
                      <wp:simplePos x="0" y="0"/>
                      <wp:positionH relativeFrom="column">
                        <wp:posOffset>1038860</wp:posOffset>
                      </wp:positionH>
                      <wp:positionV relativeFrom="paragraph">
                        <wp:posOffset>41275</wp:posOffset>
                      </wp:positionV>
                      <wp:extent cx="838200" cy="1695450"/>
                      <wp:effectExtent l="0" t="0" r="38100" b="57150"/>
                      <wp:wrapSquare wrapText="bothSides"/>
                      <wp:docPr id="35" name="Месяц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8200" cy="1695450"/>
                              </a:xfrm>
                              <a:prstGeom prst="moon">
                                <a:avLst>
                                  <a:gd name="adj" fmla="val 87500"/>
                                </a:avLst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351D39" id="Месяц 35" o:spid="_x0000_s1026" type="#_x0000_t184" style="position:absolute;margin-left:81.8pt;margin-top:3.25pt;width:66pt;height:133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" adj="18900" fillcolor="white [3212]" strokecolor="black [3213]" strokeweight="1pt">
                      <w10:wrap type="square"/>
                    </v:shape>
                  </w:pict>
                </mc:Fallback>
              </mc:AlternateContent>
            </w:r>
            <w:r>
              <w:t>3</w:t>
            </w:r>
          </w:p>
        </w:tc>
        <w:tc>
          <w:tcPr>
            <w:tcW w:w="4673" w:type="dxa"/>
          </w:tcPr>
          <w:p w:rsidR="000D4353" w:rsidRDefault="000D4353" w:rsidP="00467942">
            <w:pPr>
              <w:jc w:val="both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E842735" wp14:editId="0EE10DEC">
                      <wp:simplePos x="0" y="0"/>
                      <wp:positionH relativeFrom="column">
                        <wp:posOffset>443865</wp:posOffset>
                      </wp:positionH>
                      <wp:positionV relativeFrom="paragraph">
                        <wp:posOffset>41275</wp:posOffset>
                      </wp:positionV>
                      <wp:extent cx="1724025" cy="1676400"/>
                      <wp:effectExtent l="0" t="0" r="28575" b="19050"/>
                      <wp:wrapNone/>
                      <wp:docPr id="36" name="Овал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24025" cy="16764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46475EC" id="Овал 36" o:spid="_x0000_s1026" style="position:absolute;margin-left:34.95pt;margin-top:3.25pt;width:135.75pt;height:13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" fillcolor="white [3212]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t xml:space="preserve">4  </w:t>
            </w:r>
          </w:p>
        </w:tc>
      </w:tr>
    </w:tbl>
    <w:p w:rsidR="00333F06" w:rsidRDefault="0040792D" w:rsidP="00333F06">
      <w:pPr>
        <w:jc w:val="both"/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719680" behindDoc="1" locked="0" layoutInCell="1" allowOverlap="1" wp14:anchorId="0744B484" wp14:editId="71CDE39F">
            <wp:simplePos x="0" y="0"/>
            <wp:positionH relativeFrom="margin">
              <wp:posOffset>1178560</wp:posOffset>
            </wp:positionH>
            <wp:positionV relativeFrom="paragraph">
              <wp:posOffset>440055</wp:posOffset>
            </wp:positionV>
            <wp:extent cx="4486275" cy="3802380"/>
            <wp:effectExtent l="38100" t="38100" r="47625" b="45720"/>
            <wp:wrapTopAndBottom/>
            <wp:docPr id="56" name="Рисунок 56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380238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33F06" w:rsidRPr="00B85855">
        <w:rPr>
          <w:b/>
        </w:rPr>
        <w:t>Решение</w:t>
      </w:r>
      <w:r w:rsidR="00333F06">
        <w:t>. Для решения данной задачи необходимо знание причин возникновения фаз Луны, которое можно объяснить следующим рисунком или схемой.</w:t>
      </w:r>
    </w:p>
    <w:p w:rsidR="00333F06" w:rsidRDefault="0040792D" w:rsidP="00333F06">
      <w:pPr>
        <w:jc w:val="both"/>
      </w:pPr>
      <w:r>
        <w:rPr>
          <w:noProof/>
          <w:lang w:eastAsia="ru-RU"/>
        </w:rPr>
        <mc:AlternateContent>
          <mc:Choice Requires="wpc">
            <w:drawing>
              <wp:anchor distT="0" distB="0" distL="114300" distR="114300" simplePos="0" relativeHeight="251653119" behindDoc="0" locked="0" layoutInCell="1" allowOverlap="1">
                <wp:simplePos x="0" y="0"/>
                <wp:positionH relativeFrom="page">
                  <wp:align>center</wp:align>
                </wp:positionH>
                <wp:positionV relativeFrom="paragraph">
                  <wp:posOffset>4370070</wp:posOffset>
                </wp:positionV>
                <wp:extent cx="4495800" cy="2622550"/>
                <wp:effectExtent l="0" t="0" r="19050" b="25400"/>
                <wp:wrapTopAndBottom/>
                <wp:docPr id="1053" name="Полотно 105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>
                        <a:ln w="25400">
                          <a:solidFill>
                            <a:schemeClr val="tx1"/>
                          </a:solidFill>
                        </a:ln>
                      </wpc:whole>
                      <wpg:wgp>
                        <wpg:cNvPr id="101" name="Группа 101"/>
                        <wpg:cNvGrpSpPr/>
                        <wpg:grpSpPr>
                          <a:xfrm>
                            <a:off x="1351575" y="208575"/>
                            <a:ext cx="1762125" cy="2362200"/>
                            <a:chOff x="0" y="-209550"/>
                            <a:chExt cx="1762125" cy="2362200"/>
                          </a:xfrm>
                        </wpg:grpSpPr>
                        <wpg:grpSp>
                          <wpg:cNvPr id="102" name="Группа 102"/>
                          <wpg:cNvGrpSpPr/>
                          <wpg:grpSpPr>
                            <a:xfrm>
                              <a:off x="0" y="-209550"/>
                              <a:ext cx="1762125" cy="1895475"/>
                              <a:chOff x="0" y="-209550"/>
                              <a:chExt cx="1762125" cy="1895475"/>
                            </a:xfrm>
                          </wpg:grpSpPr>
                          <wpg:grpSp>
                            <wpg:cNvPr id="104" name="Группа 104"/>
                            <wpg:cNvGrpSpPr/>
                            <wpg:grpSpPr>
                              <a:xfrm>
                                <a:off x="0" y="0"/>
                                <a:ext cx="1762125" cy="1685925"/>
                                <a:chOff x="0" y="0"/>
                                <a:chExt cx="1762125" cy="1685925"/>
                              </a:xfrm>
                            </wpg:grpSpPr>
                            <wpg:grpSp>
                              <wpg:cNvPr id="106" name="Группа 106"/>
                              <wpg:cNvGrpSpPr/>
                              <wpg:grpSpPr>
                                <a:xfrm>
                                  <a:off x="0" y="0"/>
                                  <a:ext cx="1762125" cy="1685925"/>
                                  <a:chOff x="0" y="0"/>
                                  <a:chExt cx="1762125" cy="1685925"/>
                                </a:xfrm>
                              </wpg:grpSpPr>
                              <wps:wsp>
                                <wps:cNvPr id="108" name="Овал 108"/>
                                <wps:cNvSpPr/>
                                <wps:spPr>
                                  <a:xfrm>
                                    <a:off x="38100" y="0"/>
                                    <a:ext cx="1724025" cy="167640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109" name="Группа 109"/>
                                <wpg:cNvGrpSpPr/>
                                <wpg:grpSpPr>
                                  <a:xfrm>
                                    <a:off x="0" y="9525"/>
                                    <a:ext cx="1762125" cy="1676400"/>
                                    <a:chOff x="0" y="9525"/>
                                    <a:chExt cx="1762125" cy="1676400"/>
                                  </a:xfrm>
                                </wpg:grpSpPr>
                                <wps:wsp>
                                  <wps:cNvPr id="110" name="Месяц 110"/>
                                  <wps:cNvSpPr/>
                                  <wps:spPr>
                                    <a:xfrm>
                                      <a:off x="0" y="9525"/>
                                      <a:ext cx="895350" cy="1676400"/>
                                    </a:xfrm>
                                    <a:prstGeom prst="moon">
                                      <a:avLst>
                                        <a:gd name="adj" fmla="val 87500"/>
                                      </a:avLst>
                                    </a:prstGeom>
                                    <a:solidFill>
                                      <a:schemeClr val="bg1"/>
                                    </a:solidFill>
                                    <a:ln w="285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11" name="Прямая соединительная линия 111"/>
                                  <wps:cNvCnPr/>
                                  <wps:spPr>
                                    <a:xfrm>
                                      <a:off x="28575" y="857250"/>
                                      <a:ext cx="1733550" cy="0"/>
                                    </a:xfrm>
                                    <a:prstGeom prst="line">
                                      <a:avLst/>
                                    </a:prstGeom>
                                    <a:ln w="25400">
                                      <a:solidFill>
                                        <a:schemeClr val="tx1"/>
                                      </a:solidFill>
                                      <a:prstDash val="sysDash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s:wsp>
                              <wps:cNvPr id="107" name="Прямая соединительная линия 107"/>
                              <wps:cNvCnPr/>
                              <wps:spPr>
                                <a:xfrm>
                                  <a:off x="19050" y="857250"/>
                                  <a:ext cx="762000" cy="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105" name="Надпись 50"/>
                            <wps:cNvSpPr txBox="1"/>
                            <wps:spPr>
                              <a:xfrm>
                                <a:off x="190500" y="-209550"/>
                                <a:ext cx="278765" cy="2571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E4BBA" w:rsidRDefault="00BE4BBA" w:rsidP="00E71D5E">
                                  <w:pPr>
                                    <w:pStyle w:val="a9"/>
                                    <w:spacing w:before="0" w:beforeAutospacing="0" w:after="160" w:afterAutospacing="0" w:line="256" w:lineRule="auto"/>
                                  </w:pPr>
                                  <w:r>
                                    <w:rPr>
                                      <w:rFonts w:eastAsia="Calibri"/>
                                      <w:sz w:val="28"/>
                                      <w:szCs w:val="28"/>
                                      <w:lang w:val="en-US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spcFirstLastPara="0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03" name="Надпись 1024"/>
                          <wps:cNvSpPr txBox="1"/>
                          <wps:spPr>
                            <a:xfrm>
                              <a:off x="676275" y="1876425"/>
                              <a:ext cx="318135" cy="2762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E4BBA" w:rsidRDefault="00BE4BBA" w:rsidP="00E71D5E">
                                <w:pPr>
                                  <w:pStyle w:val="a9"/>
                                  <w:spacing w:before="0" w:beforeAutospacing="0" w:after="160" w:afterAutospacing="0" w:line="256" w:lineRule="auto"/>
                                </w:pPr>
                                <w:r>
                                  <w:rPr>
                                    <w:rFonts w:eastAsia="Calibri"/>
                                    <w:sz w:val="28"/>
                                    <w:szCs w:val="28"/>
                                    <w:lang w:val="en-US"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1054" name="Прямая соединительная линия 1054"/>
                        <wps:cNvCnPr/>
                        <wps:spPr>
                          <a:xfrm flipV="1">
                            <a:off x="1342050" y="0"/>
                            <a:ext cx="18075" cy="116107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" name="Прямая соединительная линия 113"/>
                        <wps:cNvCnPr/>
                        <wps:spPr>
                          <a:xfrm flipV="1">
                            <a:off x="2121150" y="123825"/>
                            <a:ext cx="11475" cy="115155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" name="Прямая соединительная линия 114"/>
                        <wps:cNvCnPr/>
                        <wps:spPr>
                          <a:xfrm flipV="1">
                            <a:off x="1324270" y="1256325"/>
                            <a:ext cx="17780" cy="11607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" name="Прямая соединительная линия 115"/>
                        <wps:cNvCnPr/>
                        <wps:spPr>
                          <a:xfrm flipV="1">
                            <a:off x="3094945" y="1275376"/>
                            <a:ext cx="17780" cy="11607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55" name="Прямая со стрелкой 1055"/>
                        <wps:cNvCnPr/>
                        <wps:spPr>
                          <a:xfrm flipV="1">
                            <a:off x="1351575" y="219075"/>
                            <a:ext cx="791550" cy="1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56" name="Прямая со стрелкой 1056"/>
                        <wps:cNvCnPr/>
                        <wps:spPr>
                          <a:xfrm>
                            <a:off x="1342050" y="2314575"/>
                            <a:ext cx="1752895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Полотно 1053" o:spid="_x0000_s1026" editas="canvas" style="position:absolute;left:0;text-align:left;margin-left:0;margin-top:344.1pt;width:354pt;height:206.5pt;z-index:251653119;mso-position-horizontal:center;mso-position-horizontal-relative:page;mso-width-relative:margin;mso-height-relative:margin" coordsize="44958,2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4958;height:26225;visibility:visible;mso-wrap-style:square" stroked="t" strokecolor="black [3213]" strokeweight="2pt">
                  <v:fill o:detectmouseclick="t"/>
                  <v:path o:connecttype="none"/>
                </v:shape>
                <v:group id="Группа 101" o:spid="_x0000_s1028" style="position:absolute;left:13515;top:2085;width:17622;height:23622" coordorigin=",-2095" coordsize="17621,236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  <v:group id="Группа 102" o:spid="_x0000_s1029" style="position:absolute;top:-2095;width:17621;height:18954" coordorigin=",-2095" coordsize="17621,189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FqhsMMAAADc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1rB7zPh&#10;Arn7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WqGwwwAAANwAAAAP&#10;AAAAAAAAAAAAAAAAAKoCAABkcnMvZG93bnJldi54bWxQSwUGAAAAAAQABAD6AAAAmgMAAAAA&#10;">
                    <v:group id="Группа 104" o:spid="_x0000_s1030" style="position:absolute;width:17621;height:16859" coordsize="17621,16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      <v:group id="Группа 106" o:spid="_x0000_s1031" style="position:absolute;width:17621;height:16859" coordsize="17621,16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      <v:oval id="Овал 108" o:spid="_x0000_s1032" style="position:absolute;left:381;width:17240;height:167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1hqMQA&#10;AADcAAAADwAAAGRycy9kb3ducmV2LnhtbESPQUvDQBCF70L/wzIFb3a3HqKk3RarBBQsaK33ITsm&#10;wexs2N026b/vHARvM7w3732z3k6+V2eKqQtsYbkwoIjr4DpuLBy/qrtHUCkjO+wDk4ULJdhuZjdr&#10;LF0Y+ZPOh9woCeFUooU256HUOtUteUyLMBCL9hOixyxrbLSLOEq47/W9MYX22LE0tDjQc0v17+Hk&#10;LQx787bPL+NH4U/xvSoeKr377q29nU9PK1CZpvxv/rt+dYJvhFaekQn05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NYajEAAAA3AAAAA8AAAAAAAAAAAAAAAAAmAIAAGRycy9k&#10;b3ducmV2LnhtbFBLBQYAAAAABAAEAPUAAACJAwAAAAA=&#10;" fillcolor="white [3212]" strokecolor="black [3213]" strokeweight="1pt">
                          <v:stroke dashstyle="dash" joinstyle="miter"/>
                        </v:oval>
                        <v:group id="Группа 109" o:spid="_x0000_s1033" style="position:absolute;top:95;width:17621;height:16764" coordorigin=",95" coordsize="17621,167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4zwcQAAADcAAAADwAAAGRycy9kb3ducmV2LnhtbERPS2vCQBC+F/wPywi9&#10;1U2UlhpdJYRaegiFqiDehuyYBLOzIbvN4993C4Xe5uN7znY/mkb01LnasoJ4EYEgLqyuuVRwPh2e&#10;XkE4j6yxsUwKJnKw380etphoO/AX9UdfihDCLkEFlfdtIqUrKjLoFrYlDtzNdgZ9gF0pdYdDCDeN&#10;XEbRizRYc2iosKWsouJ+/DYK3gcc0lX81uf3WzZdT8+flzwmpR7nY7oB4Wn0/+I/94cO86M1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v4zwcQAAADcAAAA&#10;DwAAAAAAAAAAAAAAAACqAgAAZHJzL2Rvd25yZXYueG1sUEsFBgAAAAAEAAQA+gAAAJsDAAAAAA==&#10;">
                          <v:shapetype id="_x0000_t184" coordsize="21600,21600" o:spt="184" adj="10800" path="m21600,qx,10800,21600,21600wa@0@10@6@11,21600,21600,21600,xe">
                            <v:stroke joinstyle="miter"/>
                            <v:formulas>
                              <v:f eqn="val #0"/>
                              <v:f eqn="sum 21600 0 #0"/>
                              <v:f eqn="prod #0 #0 @1"/>
                              <v:f eqn="prod 21600 21600 @1"/>
                              <v:f eqn="prod @3 2 1"/>
                              <v:f eqn="sum @4 0 @2"/>
                              <v:f eqn="sum @5 0 #0"/>
                              <v:f eqn="prod @5 1 2"/>
                              <v:f eqn="sum @7 0 #0"/>
                              <v:f eqn="prod @8 1 2"/>
                              <v:f eqn="sum 10800 0 @9"/>
                              <v:f eqn="sum @9 10800 0"/>
                              <v:f eqn="prod #0 9598 32768"/>
                              <v:f eqn="sum 21600 0 @12"/>
                              <v:f eqn="ellipse @13 21600 10800"/>
                              <v:f eqn="sum 10800 0 @14"/>
                              <v:f eqn="sum @14 10800 0"/>
                            </v:formulas>
                            <v:path o:connecttype="custom" o:connectlocs="21600,0;0,10800;21600,21600;@0,10800" o:connectangles="270,180,90,0" textboxrect="@12,@15,@0,@16"/>
                            <v:handles>
                              <v:h position="#0,center" xrange="0,18900"/>
                            </v:handles>
                          </v:shapetype>
                          <v:shape id="Месяц 110" o:spid="_x0000_s1034" type="#_x0000_t184" style="position:absolute;top:95;width:8953;height:167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78EcQA&#10;AADcAAAADwAAAGRycy9kb3ducmV2LnhtbESPQWvCQBCF74X+h2UKvRTdrNCiqasEacGrqeJ1yI5J&#10;aHY2ZFdN/n3nIPQ2w3vz3jfr7eg7daMhtoEtmHkGirgKruXawvHne7YEFROywy4wWZgownbz/LTG&#10;3IU7H+hWplpJCMccLTQp9bnWsWrIY5yHnli0Sxg8JlmHWrsB7xLuO73Isg/tsWVpaLCnXUPVb3n1&#10;Flan1entvZjM8VzoRZmdzfR1MNa+vozFJ6hEY/o3P673TvCN4MszMoHe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3O/BHEAAAA3AAAAA8AAAAAAAAAAAAAAAAAmAIAAGRycy9k&#10;b3ducmV2LnhtbFBLBQYAAAAABAAEAPUAAACJAwAAAAA=&#10;" adj="18900" fillcolor="white [3212]" strokecolor="black [3213]" strokeweight="2.25pt"/>
                          <v:line id="Прямая соединительная линия 111" o:spid="_x0000_s1035" style="position:absolute;visibility:visible;mso-wrap-style:square" from="285,8572" to="17621,8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gLmMEAAADcAAAADwAAAGRycy9kb3ducmV2LnhtbERPTWuDQBC9F/oflgn0UuJqD0asmxAa&#10;Cr1JNeB1cKcqurPibqP9991CIbd5vM8pTpuZxI0WN1hWkEQxCOLW6oE7Bdf6fZ+BcB5Z42SZFPyQ&#10;g9Px8aHAXNuVP+lW+U6EEHY5Kui9n3MpXduTQRfZmThwX3Yx6ANcOqkXXEO4meRLHKfS4MChoceZ&#10;3npqx+rbKFjrsrZpmfnqchnX5yxu8DA2Sj3ttvMrCE+bv4v/3R86zE8S+HsmXCCP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aAuYwQAAANwAAAAPAAAAAAAAAAAAAAAA&#10;AKECAABkcnMvZG93bnJldi54bWxQSwUGAAAAAAQABAD5AAAAjwMAAAAA&#10;" strokecolor="black [3213]" strokeweight="2pt">
                            <v:stroke dashstyle="3 1" joinstyle="miter"/>
                          </v:line>
                        </v:group>
                      </v:group>
                      <v:line id="Прямая соединительная линия 107" o:spid="_x0000_s1036" style="position:absolute;visibility:visible;mso-wrap-style:square" from="190,8572" to="7810,8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hCTcMAAADcAAAADwAAAGRycy9kb3ducmV2LnhtbERPyWrDMBC9F/IPYgK9NXJ6cBsnSgim&#10;Laa9NAvJdbDGC7FGxlK9/H1VKOQ2j7fOZjeaRvTUudqyguUiAkGcW11zqeB8en96BeE8ssbGMimY&#10;yMFuO3vYYKLtwAfqj74UIYRdggoq79tESpdXZNAtbEscuMJ2Bn2AXSl1h0MIN418jqJYGqw5NFTY&#10;UlpRfjv+GAXX7+ztK63bPJ4+ss+iWJlTf7go9Tgf92sQnkZ/F/+7Mx3mRy/w90y4QG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XYQk3DAAAA3AAAAA8AAAAAAAAAAAAA&#10;AAAAoQIAAGRycy9kb3ducmV2LnhtbFBLBQYAAAAABAAEAPkAAACRAwAAAAA=&#10;" strokecolor="black [3213]" strokeweight="2pt">
                        <v:stroke joinstyle="miter"/>
                      </v:line>
                    </v:group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50" o:spid="_x0000_s1037" type="#_x0000_t202" style="position:absolute;left:1905;top:-2095;width:2787;height:25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WLcsIA&#10;AADcAAAADwAAAGRycy9kb3ducmV2LnhtbERPTYvCMBC9C/sfwix401QXl1qNIoLQgx627uJ1aMa2&#10;2ExqktX6742wsLd5vM9ZrnvTihs531hWMBknIIhLqxuuFHwfd6MUhA/IGlvLpOBBHtart8ESM23v&#10;/EW3IlQihrDPUEEdQpdJ6cuaDPqx7Ygjd7bOYIjQVVI7vMdw08ppknxKgw3Hhho72tZUXopfo+Cw&#10;nRdpPn240/wj3xXpdWL36Y9Sw/d+swARqA//4j93ruP8ZAavZ+IF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1YtywgAAANwAAAAPAAAAAAAAAAAAAAAAAJgCAABkcnMvZG93&#10;bnJldi54bWxQSwUGAAAAAAQABAD1AAAAhwMAAAAA&#10;" fillcolor="white [3201]" stroked="f" strokeweight=".5pt">
                      <v:textbox>
                        <w:txbxContent>
                          <w:p w:rsidR="00BE4BBA" w:rsidRDefault="00BE4BBA" w:rsidP="00E71D5E">
                            <w:pPr>
                              <w:pStyle w:val="a9"/>
                              <w:spacing w:before="0" w:beforeAutospacing="0" w:after="160" w:afterAutospacing="0" w:line="256" w:lineRule="auto"/>
                            </w:pPr>
                            <w:proofErr w:type="gramStart"/>
                            <w:r>
                              <w:rPr>
                                <w:rFonts w:eastAsia="Calibri"/>
                                <w:sz w:val="28"/>
                                <w:szCs w:val="28"/>
                                <w:lang w:val="en-US"/>
                              </w:rPr>
                              <w:t>d</w:t>
                            </w:r>
                            <w:proofErr w:type="gramEnd"/>
                          </w:p>
                        </w:txbxContent>
                      </v:textbox>
                    </v:shape>
                  </v:group>
                  <v:shape id="Надпись 1024" o:spid="_x0000_s1038" type="#_x0000_t202" style="position:absolute;left:6762;top:18764;width:3182;height:276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C2ncEA&#10;AADcAAAADwAAAGRycy9kb3ducmV2LnhtbERPTYvCMBC9L/gfwgje1lSFpVajiCD0oIetLnsdmrEt&#10;NpNuktX6740geJvH+5zlujetuJLzjWUFk3ECgri0uuFKwem4+0xB+ICssbVMCu7kYb0afCwx0/bG&#10;33QtQiViCPsMFdQhdJmUvqzJoB/bjjhyZ+sMhghdJbXDWww3rZwmyZc02HBsqLGjbU3lpfg3Cg7b&#10;eZHm07v7nc/yXZH+Tew+/VFqNOw3CxCB+vAWv9y5jvOTGTyfiRfI1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wtp3BAAAA3AAAAA8AAAAAAAAAAAAAAAAAmAIAAGRycy9kb3du&#10;cmV2LnhtbFBLBQYAAAAABAAEAPUAAACGAwAAAAA=&#10;" fillcolor="white [3201]" stroked="f" strokeweight=".5pt">
                    <v:textbox>
                      <w:txbxContent>
                        <w:p w:rsidR="00BE4BBA" w:rsidRDefault="00BE4BBA" w:rsidP="00E71D5E">
                          <w:pPr>
                            <w:pStyle w:val="a9"/>
                            <w:spacing w:before="0" w:beforeAutospacing="0" w:after="160" w:afterAutospacing="0" w:line="256" w:lineRule="auto"/>
                          </w:pPr>
                          <w:r>
                            <w:rPr>
                              <w:rFonts w:eastAsia="Calibri"/>
                              <w:sz w:val="28"/>
                              <w:szCs w:val="2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  <v:line id="Прямая соединительная линия 1054" o:spid="_x0000_s1039" style="position:absolute;flip:y;visibility:visible;mso-wrap-style:square" from="13420,0" to="13601,116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uF8MYAAADdAAAADwAAAGRycy9kb3ducmV2LnhtbERPS2vCQBC+C/0PyxR6KbqptBpTV6kF&#10;SUURfFx6m2anSTA7m+5uNf333ULB23x8z5nOO9OIMzlfW1bwMEhAEBdW11wqOB6W/RSED8gaG8uk&#10;4Ic8zGc3vSlm2l54R+d9KEUMYZ+hgiqENpPSFxUZ9APbEkfu0zqDIUJXSu3wEsNNI4dJMpIGa44N&#10;Fbb0WlFx2n8bBSv5tT4t3EeZpzJfvm/G2wnn90rd3XYvzyACdeEq/ne/6Tg/eXqEv2/iCXL2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qrhfDGAAAA3QAAAA8AAAAAAAAA&#10;AAAAAAAAoQIAAGRycy9kb3ducmV2LnhtbFBLBQYAAAAABAAEAPkAAACUAwAAAAA=&#10;" strokecolor="black [3213]" strokeweight="1pt">
                  <v:stroke joinstyle="miter"/>
                </v:line>
                <v:line id="Прямая соединительная линия 113" o:spid="_x0000_s1040" style="position:absolute;flip:y;visibility:visible;mso-wrap-style:square" from="21211,1238" to="21326,127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MmO8QAAADcAAAADwAAAGRycy9kb3ducmV2LnhtbERPTWsCMRC9C/0PYQpepGZVULs1igqy&#10;LUqhtpfeppvp7uJmsiZRt/++EQRv83ifM1u0phZncr6yrGDQT0AQ51ZXXCj4+tw8TUH4gKyxtkwK&#10;/sjDYv7QmWGq7YU/6LwPhYgh7FNUUIbQpFL6vCSDvm8b4sj9WmcwROgKqR1eYrip5TBJxtJgxbGh&#10;xIbWJeWH/ckoeJPH7WHlfopsKrPN927y/sxZT6nuY7t8ARGoDXfxzf2q4/zBCK7PxAvk/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UyY7xAAAANwAAAAPAAAAAAAAAAAA&#10;AAAAAKECAABkcnMvZG93bnJldi54bWxQSwUGAAAAAAQABAD5AAAAkgMAAAAA&#10;" strokecolor="black [3213]" strokeweight="1pt">
                  <v:stroke joinstyle="miter"/>
                </v:line>
                <v:line id="Прямая соединительная линия 114" o:spid="_x0000_s1041" style="position:absolute;flip:y;visibility:visible;mso-wrap-style:square" from="13242,12563" to="13420,241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q+T8QAAADcAAAADwAAAGRycy9kb3ducmV2LnhtbERPTWsCMRC9C/0PYQpepGYVUbs1igqy&#10;LUqhtpfeppvp7uJmsiZRt/++EQRv83ifM1u0phZncr6yrGDQT0AQ51ZXXCj4+tw8TUH4gKyxtkwK&#10;/sjDYv7QmWGq7YU/6LwPhYgh7FNUUIbQpFL6vCSDvm8b4sj9WmcwROgKqR1eYrip5TBJxtJgxbGh&#10;xIbWJeWH/ckoeJPH7WHlfopsKrPN927y/sxZT6nuY7t8ARGoDXfxzf2q4/zBCK7PxAvk/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ur5PxAAAANwAAAAPAAAAAAAAAAAA&#10;AAAAAKECAABkcnMvZG93bnJldi54bWxQSwUGAAAAAAQABAD5AAAAkgMAAAAA&#10;" strokecolor="black [3213]" strokeweight="1pt">
                  <v:stroke joinstyle="miter"/>
                </v:line>
                <v:line id="Прямая соединительная линия 115" o:spid="_x0000_s1042" style="position:absolute;flip:y;visibility:visible;mso-wrap-style:square" from="30949,12753" to="31127,243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Yb1MUAAADcAAAADwAAAGRycy9kb3ducmV2LnhtbERPS2sCMRC+C/0PYQpepGYVfHRrFBVk&#10;W5RCbS+9TTfT3cXNZE2ibv99Iwje5uN7zmzRmlqcyfnKsoJBPwFBnFtdcaHg63PzNAXhA7LG2jIp&#10;+CMPi/lDZ4apthf+oPM+FCKGsE9RQRlCk0rp85IM+r5tiCP3a53BEKErpHZ4ieGmlsMkGUuDFceG&#10;Ehtal5Qf9iej4E0et4eV+ymyqcw237vJ+zNnPaW6j+3yBUSgNtzFN/erjvMHI7g+Ey+Q8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fYb1MUAAADcAAAADwAAAAAAAAAA&#10;AAAAAAChAgAAZHJzL2Rvd25yZXYueG1sUEsFBgAAAAAEAAQA+QAAAJMDAAAAAA==&#10;" strokecolor="black [3213]" strokeweight="1pt">
                  <v:stroke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1055" o:spid="_x0000_s1043" type="#_x0000_t32" style="position:absolute;left:13515;top:2190;width:7916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5CNAMQAAADdAAAADwAAAGRycy9kb3ducmV2LnhtbERPTWvCQBC9C/6HZYTedKPVIqmriCit&#10;nmxSeh6y02xodjZmVxP/fbcg9DaP9zmrTW9rcaPWV44VTCcJCOLC6YpLBZ/5YbwE4QOyxtoxKbiT&#10;h816OFhhql3HH3TLQiliCPsUFZgQmlRKXxiy6CeuIY7ct2sthgjbUuoWuxhuazlLkhdpseLYYLCh&#10;naHiJ7taBZf8mL99HZ6zfb47XY9n081ny7NST6N++woiUB/+xQ/3u47zk8UC/r6JJ8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kI0AxAAAAN0AAAAPAAAAAAAAAAAA&#10;AAAAAKECAABkcnMvZG93bnJldi54bWxQSwUGAAAAAAQABAD5AAAAkgMAAAAA&#10;" strokecolor="black [3213]" strokeweight="1pt">
                  <v:stroke startarrow="block" endarrow="block" joinstyle="miter"/>
                </v:shape>
                <v:shape id="Прямая со стрелкой 1056" o:spid="_x0000_s1044" type="#_x0000_t32" style="position:absolute;left:13420;top:23145;width:1752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g4B8gAAADdAAAADwAAAGRycy9kb3ducmV2LnhtbESPW2sCMRCF3wv+hzBC32pWS6VsjSKl&#10;4uXFa1Hfxs24WdxM1k2q23/fFAp9m+Gc882ZwaixpbhR7QvHCrqdBARx5nTBuYLddvL0CsIHZI2l&#10;Y1LwTR5Gw9bDAFPt7rym2ybkIkLYp6jAhFClUvrMkEXfcRVx1M6uthjiWudS13iPcFvKXpL0pcWC&#10;4wWDFb0byi6bLxspumfmx8N58cmn9XX1vJxePy57pR7bzfgNRKAm/Jv/0jMd6ycvffj9Jo4gh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Sg4B8gAAADdAAAADwAAAAAA&#10;AAAAAAAAAAChAgAAZHJzL2Rvd25yZXYueG1sUEsFBgAAAAAEAAQA+QAAAJYDAAAAAA==&#10;" strokecolor="black [3213]" strokeweight="1pt">
                  <v:stroke startarrow="block" endarrow="block" joinstyle="miter"/>
                </v:shape>
                <w10:wrap type="topAndBottom" anchorx="page"/>
              </v:group>
            </w:pict>
          </mc:Fallback>
        </mc:AlternateContent>
      </w:r>
      <w:r w:rsidR="002022C8">
        <w:t xml:space="preserve">А </w:t>
      </w:r>
      <w:r w:rsidR="009A10FE">
        <w:t>также</w:t>
      </w:r>
      <w:r w:rsidR="002022C8">
        <w:t>, вспомнить определение геометрической фазы: что это отношение по направлению диаметра видимого диска освещенной его части к полной.</w:t>
      </w:r>
    </w:p>
    <w:p w:rsidR="00333F06" w:rsidRPr="00F62066" w:rsidRDefault="00333F06" w:rsidP="00333F06">
      <w:pPr>
        <w:jc w:val="both"/>
      </w:pPr>
      <w:r>
        <w:t>Разберем последовательно все ситуации</w:t>
      </w:r>
      <w:r w:rsidR="00F62066">
        <w:t>, фазу измерим при помощи линейки и циркуля, определив при помощи линейки центр окружности Луны, дочертив ее не освещенную Солнцем часть. И измерив необходимые отрезки линейкой</w:t>
      </w:r>
      <w:r>
        <w:t xml:space="preserve">. </w:t>
      </w:r>
      <w:r w:rsidR="00F62066">
        <w:t>Ф=</w:t>
      </w:r>
      <w:r w:rsidR="00F62066">
        <w:rPr>
          <w:lang w:val="en-US"/>
        </w:rPr>
        <w:t>d</w:t>
      </w:r>
      <w:r w:rsidR="00F62066">
        <w:t>/</w:t>
      </w:r>
      <w:r w:rsidR="00F62066">
        <w:rPr>
          <w:lang w:val="en-US"/>
        </w:rPr>
        <w:t>D</w:t>
      </w:r>
      <w:r w:rsidR="00F62066" w:rsidRPr="00F62066">
        <w:t xml:space="preserve">, </w:t>
      </w:r>
      <w:r w:rsidR="00F62066">
        <w:t xml:space="preserve">где </w:t>
      </w:r>
      <w:r w:rsidR="00F62066">
        <w:rPr>
          <w:lang w:val="en-US"/>
        </w:rPr>
        <w:t>d</w:t>
      </w:r>
      <w:r w:rsidR="00F62066" w:rsidRPr="00F62066">
        <w:t xml:space="preserve"> – </w:t>
      </w:r>
      <w:r w:rsidR="00F62066">
        <w:t xml:space="preserve">размер освещенной части по экватору. </w:t>
      </w:r>
      <w:r w:rsidR="00F62066">
        <w:rPr>
          <w:lang w:val="en-US"/>
        </w:rPr>
        <w:t>D</w:t>
      </w:r>
      <w:r w:rsidR="00F62066" w:rsidRPr="008E36FB">
        <w:t xml:space="preserve"> </w:t>
      </w:r>
      <w:r w:rsidR="00F62066">
        <w:t>– размер всей Луны.</w:t>
      </w:r>
    </w:p>
    <w:p w:rsidR="00333F06" w:rsidRDefault="00333F06" w:rsidP="00333F06">
      <w:pPr>
        <w:jc w:val="both"/>
      </w:pPr>
      <w:r>
        <w:t>Рисунок №1 – это стареющая Луна. Расположена к западу от Солнца не небе. Так как направление на Солнце и на Луну меньше прямого угла, Луна расположена ближе к Солнцу в сторону движения Земли по орбите и видна перед восходом Солнца,</w:t>
      </w:r>
      <w:r w:rsidRPr="005D5A1D">
        <w:t xml:space="preserve"> </w:t>
      </w:r>
      <w:r>
        <w:t>а значит не могла быть видимой сразу после захода Солнца.</w:t>
      </w:r>
      <w:r w:rsidR="00F62066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Ф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освещенной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полный</m:t>
                </m:r>
              </m:sub>
            </m:sSub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12 мм</m:t>
            </m:r>
          </m:num>
          <m:den>
            <m:r>
              <w:rPr>
                <w:rFonts w:ascii="Cambria Math" w:eastAsiaTheme="minorEastAsia" w:hAnsi="Cambria Math"/>
              </w:rPr>
              <m:t>48мм</m:t>
            </m:r>
          </m:den>
        </m:f>
        <m:r>
          <w:rPr>
            <w:rFonts w:ascii="Cambria Math" w:eastAsiaTheme="minorEastAsia" w:hAnsi="Cambria Math"/>
          </w:rPr>
          <m:t>=0.25</m:t>
        </m:r>
      </m:oMath>
    </w:p>
    <w:p w:rsidR="00333F06" w:rsidRDefault="00333F06" w:rsidP="00333F06">
      <w:pPr>
        <w:jc w:val="both"/>
      </w:pPr>
      <w:r>
        <w:lastRenderedPageBreak/>
        <w:t>Рисунок №2 – это растущая Луна. Расположена к востоку от Солнца. Так как направление на Солнце и на Луну меньше прямого угла, Луна расположена ближе к Солнцу в сторону против движения Земли по орбите и видна после захода Солнца,</w:t>
      </w:r>
      <w:r w:rsidRPr="005D5A1D">
        <w:t xml:space="preserve"> </w:t>
      </w:r>
      <w:r>
        <w:t>а значит могла быть видимой сразу после захода Солнца.</w:t>
      </w:r>
      <w:r w:rsidR="00F62066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Ф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освещенной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полный</m:t>
                </m:r>
              </m:sub>
            </m:sSub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12 мм</m:t>
            </m:r>
          </m:num>
          <m:den>
            <m:r>
              <w:rPr>
                <w:rFonts w:ascii="Cambria Math" w:eastAsiaTheme="minorEastAsia" w:hAnsi="Cambria Math"/>
              </w:rPr>
              <m:t>48мм</m:t>
            </m:r>
          </m:den>
        </m:f>
        <m:r>
          <w:rPr>
            <w:rFonts w:ascii="Cambria Math" w:eastAsiaTheme="minorEastAsia" w:hAnsi="Cambria Math"/>
          </w:rPr>
          <m:t>=0.25</m:t>
        </m:r>
      </m:oMath>
    </w:p>
    <w:p w:rsidR="00333F06" w:rsidRDefault="00333F06" w:rsidP="00333F06">
      <w:pPr>
        <w:jc w:val="both"/>
      </w:pPr>
      <w:r>
        <w:t>Рисунок №3 – Это стареющая Луна сразу после последней четверти. Луна расположена почти на орбите Земли по отношению к солнцу и угол между направлением на Солнце и Луну чуть меньше прямого. Такая Луна восходит сразу после истинной полночи. Следовательно, такая ситуация невозможна сразу после захода Солнца</w:t>
      </w:r>
      <w:r w:rsidR="00F62066">
        <w:t xml:space="preserve">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Ф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освещенной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полный</m:t>
                </m:r>
              </m:sub>
            </m:sSub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22 мм</m:t>
            </m:r>
          </m:num>
          <m:den>
            <m:r>
              <w:rPr>
                <w:rFonts w:ascii="Cambria Math" w:eastAsiaTheme="minorEastAsia" w:hAnsi="Cambria Math"/>
              </w:rPr>
              <m:t>48мм</m:t>
            </m:r>
          </m:den>
        </m:f>
        <m:r>
          <w:rPr>
            <w:rFonts w:ascii="Cambria Math" w:eastAsiaTheme="minorEastAsia" w:hAnsi="Cambria Math"/>
          </w:rPr>
          <m:t>=0.46</m:t>
        </m:r>
      </m:oMath>
    </w:p>
    <w:p w:rsidR="00333F06" w:rsidRDefault="00333F06" w:rsidP="00333F06">
      <w:pPr>
        <w:jc w:val="both"/>
      </w:pPr>
      <w:r>
        <w:t>Рисунок №4 – Это Луна в фазе полнолуния на небе она противоположна Солнцу. Следовательно, восходит одновременно с заходом Солнца. А значит, будет видна низко над горизонтом сразу после захода Солнца.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Ф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освещенной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полный</m:t>
                </m:r>
              </m:sub>
            </m:sSub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48 мм</m:t>
            </m:r>
          </m:num>
          <m:den>
            <m:r>
              <w:rPr>
                <w:rFonts w:ascii="Cambria Math" w:eastAsiaTheme="minorEastAsia" w:hAnsi="Cambria Math"/>
              </w:rPr>
              <m:t>48мм</m:t>
            </m:r>
          </m:den>
        </m:f>
        <m:r>
          <w:rPr>
            <w:rFonts w:ascii="Cambria Math" w:eastAsiaTheme="minorEastAsia" w:hAnsi="Cambria Math"/>
          </w:rPr>
          <m:t>=1</m:t>
        </m:r>
      </m:oMath>
    </w:p>
    <w:p w:rsidR="00462EC2" w:rsidRDefault="00333F06" w:rsidP="00462EC2">
      <w:pPr>
        <w:jc w:val="both"/>
        <w:rPr>
          <w:rFonts w:eastAsiaTheme="minorEastAsia"/>
        </w:rPr>
      </w:pPr>
      <w:r>
        <w:t>Ответ: Следовательно, могут наблюдаться сразу после захода Солнца рисунки №2 и №4, и не могут №1 и №3.</w:t>
      </w:r>
      <w:r w:rsidR="00F62066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Ф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Ф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=0.25</m:t>
        </m:r>
      </m:oMath>
      <w:r w:rsidR="00462EC2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Ф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eastAsiaTheme="minorEastAsia" w:hAnsi="Cambria Math"/>
          </w:rPr>
          <m:t>=0.46</m:t>
        </m:r>
      </m:oMath>
      <w:r w:rsidR="00462EC2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Ф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eastAsiaTheme="minorEastAsia" w:hAnsi="Cambria Math"/>
          </w:rPr>
          <m:t>=1</m:t>
        </m:r>
      </m:oMath>
    </w:p>
    <w:p w:rsidR="00484607" w:rsidRDefault="00484607" w:rsidP="00484607">
      <w:pPr>
        <w:jc w:val="both"/>
      </w:pPr>
      <w:r>
        <w:t>Альтернативное решение:</w:t>
      </w:r>
    </w:p>
    <w:p w:rsidR="00484607" w:rsidRDefault="00484607" w:rsidP="00484607">
      <w:pPr>
        <w:jc w:val="both"/>
      </w:pPr>
      <w:r>
        <w:t xml:space="preserve">Солнце на западе. </w:t>
      </w:r>
      <w:r w:rsidRPr="00BF021D">
        <w:t xml:space="preserve">Луна светит отраженным </w:t>
      </w:r>
      <w:r>
        <w:t xml:space="preserve">солнечным </w:t>
      </w:r>
      <w:r w:rsidRPr="00BF021D">
        <w:t>светом</w:t>
      </w:r>
      <w:r>
        <w:t xml:space="preserve">, поэтому </w:t>
      </w:r>
      <w:r w:rsidRPr="00BF021D">
        <w:t xml:space="preserve">освещенная сторона Луны всегда повернута к Солнцу отсюда </w:t>
      </w:r>
      <w:r>
        <w:t xml:space="preserve">рисунки №1 и №3 </w:t>
      </w:r>
      <w:r w:rsidRPr="00BF021D">
        <w:t>не подходят, так как тогда Луна должна находится с другой стороны от Со</w:t>
      </w:r>
      <w:r>
        <w:t>лнца и уже зашла бы за горизонт. Рисунок №2 подойдет, Солнце и Луна могут быть в таком положении. Рисунок № 4 так же подойдет, так как</w:t>
      </w:r>
      <w:r w:rsidRPr="00BF021D">
        <w:t xml:space="preserve"> точк</w:t>
      </w:r>
      <w:r>
        <w:t>а</w:t>
      </w:r>
      <w:r w:rsidRPr="00BF021D">
        <w:t xml:space="preserve"> запада противоположна точка восхода, следовательно, если Солнце заходит, то </w:t>
      </w:r>
      <w:r>
        <w:t>Л</w:t>
      </w:r>
      <w:r w:rsidRPr="00BF021D">
        <w:t xml:space="preserve">уна в полнолунии на востоке </w:t>
      </w:r>
      <w:r>
        <w:t xml:space="preserve">в этот момент </w:t>
      </w:r>
      <w:r w:rsidRPr="00BF021D">
        <w:t>восходит.</w:t>
      </w:r>
    </w:p>
    <w:p w:rsidR="00484607" w:rsidRDefault="00484607" w:rsidP="00484607">
      <w:pPr>
        <w:jc w:val="both"/>
      </w:pPr>
      <w:r>
        <w:t>Ответ: следовательно, могут наблюдаться сразу после захода Солнца рисунки №2 и №4, и не могут №1 и №3.</w:t>
      </w:r>
    </w:p>
    <w:p w:rsidR="00484607" w:rsidRDefault="00484607" w:rsidP="00462EC2">
      <w:pPr>
        <w:jc w:val="both"/>
      </w:pPr>
      <w:r>
        <w:t>Расчет фаз производится независимо от определения возможных ситуаций.</w:t>
      </w:r>
    </w:p>
    <w:p w:rsidR="00387B2A" w:rsidRPr="000564F1" w:rsidRDefault="00387B2A" w:rsidP="00387B2A">
      <w:r w:rsidRPr="00407B82">
        <w:rPr>
          <w:b/>
        </w:rPr>
        <w:t>Разбалловка.</w:t>
      </w:r>
      <w:r>
        <w:rPr>
          <w:b/>
        </w:rPr>
        <w:t xml:space="preserve"> </w:t>
      </w:r>
    </w:p>
    <w:p w:rsidR="003857DE" w:rsidRPr="00084CF3" w:rsidRDefault="003857DE" w:rsidP="003857DE">
      <w:r>
        <w:t>Название фаз Луны и пояснения к ним текстовые или в виде рисунка (схемы) положения Луны – 2 балла</w:t>
      </w:r>
    </w:p>
    <w:p w:rsidR="003857DE" w:rsidRDefault="003857DE" w:rsidP="003857DE">
      <w:r>
        <w:t>Правильное указание возможных ситуаций – рисунки №2 и №4 – по 1 баллу, итого 2 балла</w:t>
      </w:r>
    </w:p>
    <w:p w:rsidR="003857DE" w:rsidRDefault="003857DE" w:rsidP="003857DE">
      <w:r>
        <w:t>Объяснение почему рисунки №1 и №3 не могут наблюдаться – по 1 баллу итого 2 балла</w:t>
      </w:r>
    </w:p>
    <w:p w:rsidR="00387B2A" w:rsidRDefault="00387B2A" w:rsidP="00387B2A">
      <w:r>
        <w:t>Правильн</w:t>
      </w:r>
      <w:r w:rsidR="00064196">
        <w:t>ое</w:t>
      </w:r>
      <w:r>
        <w:t xml:space="preserve"> </w:t>
      </w:r>
      <w:r w:rsidR="003857DE">
        <w:t>определение значений фаз на рисунках</w:t>
      </w:r>
      <w:r>
        <w:t xml:space="preserve"> – </w:t>
      </w:r>
      <w:r w:rsidR="003857DE">
        <w:t>до 2</w:t>
      </w:r>
      <w:r>
        <w:t xml:space="preserve"> балл</w:t>
      </w:r>
      <w:r w:rsidR="003857DE">
        <w:t>ов</w:t>
      </w:r>
      <w:r>
        <w:t>.</w:t>
      </w:r>
      <w:r w:rsidR="003857DE">
        <w:t xml:space="preserve"> (0 баллов, если указано значение 1 фазы или все значения не верны, 1 балл если правильно указано значение 2 или 3 фаз, 2 балла, если – 4-х фаз)</w:t>
      </w:r>
    </w:p>
    <w:p w:rsidR="00387B2A" w:rsidRDefault="00387B2A" w:rsidP="00387B2A">
      <w:r>
        <w:t>Итого за задачу 8 баллов</w:t>
      </w:r>
    </w:p>
    <w:p w:rsidR="000D4353" w:rsidRDefault="000D4353" w:rsidP="00333F06"/>
    <w:sectPr w:rsidR="000D4353" w:rsidSect="00F52B10">
      <w:headerReference w:type="default" r:id="rId10"/>
      <w:pgSz w:w="11906" w:h="16838"/>
      <w:pgMar w:top="1134" w:right="849" w:bottom="284" w:left="709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674C" w:rsidRDefault="0027674C" w:rsidP="00E64308">
      <w:pPr>
        <w:spacing w:after="0" w:line="240" w:lineRule="auto"/>
      </w:pPr>
      <w:r>
        <w:separator/>
      </w:r>
    </w:p>
  </w:endnote>
  <w:endnote w:type="continuationSeparator" w:id="0">
    <w:p w:rsidR="0027674C" w:rsidRDefault="0027674C" w:rsidP="00E64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674C" w:rsidRDefault="0027674C" w:rsidP="00E64308">
      <w:pPr>
        <w:spacing w:after="0" w:line="240" w:lineRule="auto"/>
      </w:pPr>
      <w:r>
        <w:separator/>
      </w:r>
    </w:p>
  </w:footnote>
  <w:footnote w:type="continuationSeparator" w:id="0">
    <w:p w:rsidR="0027674C" w:rsidRDefault="0027674C" w:rsidP="00E643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BA" w:rsidRPr="00BF0E75" w:rsidRDefault="00BE4BBA" w:rsidP="00BF0E75">
    <w:pPr>
      <w:pStyle w:val="a3"/>
      <w:jc w:val="center"/>
      <w:rPr>
        <w:b/>
        <w:sz w:val="40"/>
        <w:szCs w:val="40"/>
      </w:rPr>
    </w:pPr>
    <w:r w:rsidRPr="00BF0E75">
      <w:rPr>
        <w:b/>
        <w:sz w:val="40"/>
        <w:szCs w:val="40"/>
      </w:rPr>
      <w:t xml:space="preserve">Муниципальный этап </w:t>
    </w:r>
    <w:r w:rsidRPr="00BF0E75">
      <w:rPr>
        <w:b/>
        <w:sz w:val="40"/>
        <w:szCs w:val="40"/>
        <w:lang w:val="en-US"/>
      </w:rPr>
      <w:t>XXVII</w:t>
    </w:r>
    <w:r w:rsidRPr="00BF0E75">
      <w:rPr>
        <w:b/>
        <w:sz w:val="40"/>
        <w:szCs w:val="40"/>
      </w:rPr>
      <w:t xml:space="preserve"> Всероссийской олимпиады школьников по астрономии</w:t>
    </w:r>
    <w:r>
      <w:rPr>
        <w:b/>
        <w:sz w:val="40"/>
        <w:szCs w:val="40"/>
      </w:rPr>
      <w:t xml:space="preserve"> в Московской области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E34"/>
    <w:rsid w:val="00011430"/>
    <w:rsid w:val="000440B1"/>
    <w:rsid w:val="000564F1"/>
    <w:rsid w:val="00064196"/>
    <w:rsid w:val="00084CF3"/>
    <w:rsid w:val="0009046D"/>
    <w:rsid w:val="00092C97"/>
    <w:rsid w:val="0009529E"/>
    <w:rsid w:val="000B0AB5"/>
    <w:rsid w:val="000C5A6B"/>
    <w:rsid w:val="000D4353"/>
    <w:rsid w:val="000D49FD"/>
    <w:rsid w:val="000E5928"/>
    <w:rsid w:val="000F0B88"/>
    <w:rsid w:val="00134C66"/>
    <w:rsid w:val="00151AE0"/>
    <w:rsid w:val="00157773"/>
    <w:rsid w:val="0016237E"/>
    <w:rsid w:val="001628DA"/>
    <w:rsid w:val="00167FAA"/>
    <w:rsid w:val="001712C1"/>
    <w:rsid w:val="00194088"/>
    <w:rsid w:val="00195E26"/>
    <w:rsid w:val="001A2DAE"/>
    <w:rsid w:val="001A72DC"/>
    <w:rsid w:val="001D0033"/>
    <w:rsid w:val="001D0B91"/>
    <w:rsid w:val="002022C8"/>
    <w:rsid w:val="00217362"/>
    <w:rsid w:val="002238A6"/>
    <w:rsid w:val="00233DCA"/>
    <w:rsid w:val="00245E34"/>
    <w:rsid w:val="00273965"/>
    <w:rsid w:val="0027674C"/>
    <w:rsid w:val="00296126"/>
    <w:rsid w:val="002A4234"/>
    <w:rsid w:val="002B104C"/>
    <w:rsid w:val="002C37DC"/>
    <w:rsid w:val="002C3E7C"/>
    <w:rsid w:val="0030239D"/>
    <w:rsid w:val="0032424E"/>
    <w:rsid w:val="00330D56"/>
    <w:rsid w:val="00331996"/>
    <w:rsid w:val="00333F06"/>
    <w:rsid w:val="00344144"/>
    <w:rsid w:val="00360D75"/>
    <w:rsid w:val="00381067"/>
    <w:rsid w:val="003857DE"/>
    <w:rsid w:val="00387B2A"/>
    <w:rsid w:val="00393EAD"/>
    <w:rsid w:val="003A21D2"/>
    <w:rsid w:val="003D247C"/>
    <w:rsid w:val="003E4288"/>
    <w:rsid w:val="003E4D32"/>
    <w:rsid w:val="0040792D"/>
    <w:rsid w:val="00407B82"/>
    <w:rsid w:val="00462EC2"/>
    <w:rsid w:val="00467942"/>
    <w:rsid w:val="00483412"/>
    <w:rsid w:val="00484519"/>
    <w:rsid w:val="00484607"/>
    <w:rsid w:val="00484E6B"/>
    <w:rsid w:val="00496C82"/>
    <w:rsid w:val="00497CF1"/>
    <w:rsid w:val="004A0C25"/>
    <w:rsid w:val="004B09E6"/>
    <w:rsid w:val="004C0CA8"/>
    <w:rsid w:val="004C1182"/>
    <w:rsid w:val="004C2A22"/>
    <w:rsid w:val="004C4ED5"/>
    <w:rsid w:val="004C6913"/>
    <w:rsid w:val="004D28E5"/>
    <w:rsid w:val="004E3698"/>
    <w:rsid w:val="00515242"/>
    <w:rsid w:val="00525698"/>
    <w:rsid w:val="005466C4"/>
    <w:rsid w:val="00547C2E"/>
    <w:rsid w:val="005659FE"/>
    <w:rsid w:val="005743CA"/>
    <w:rsid w:val="005807EB"/>
    <w:rsid w:val="00592E87"/>
    <w:rsid w:val="005C508A"/>
    <w:rsid w:val="005D3BFC"/>
    <w:rsid w:val="005D5A1D"/>
    <w:rsid w:val="005E173E"/>
    <w:rsid w:val="005E46A5"/>
    <w:rsid w:val="0060455A"/>
    <w:rsid w:val="00617EF3"/>
    <w:rsid w:val="00627F01"/>
    <w:rsid w:val="0065109D"/>
    <w:rsid w:val="00655A84"/>
    <w:rsid w:val="00667F8B"/>
    <w:rsid w:val="00690CF8"/>
    <w:rsid w:val="006A1142"/>
    <w:rsid w:val="006C4F0E"/>
    <w:rsid w:val="006D63CC"/>
    <w:rsid w:val="00711FD2"/>
    <w:rsid w:val="00713A92"/>
    <w:rsid w:val="00713AC8"/>
    <w:rsid w:val="00714A15"/>
    <w:rsid w:val="00747507"/>
    <w:rsid w:val="00750186"/>
    <w:rsid w:val="0075053D"/>
    <w:rsid w:val="00761600"/>
    <w:rsid w:val="00765EE5"/>
    <w:rsid w:val="0077043D"/>
    <w:rsid w:val="0078144D"/>
    <w:rsid w:val="007A7C83"/>
    <w:rsid w:val="007C794E"/>
    <w:rsid w:val="007E2F40"/>
    <w:rsid w:val="007E2FB1"/>
    <w:rsid w:val="007E33F7"/>
    <w:rsid w:val="007E648B"/>
    <w:rsid w:val="007E7761"/>
    <w:rsid w:val="00814C7D"/>
    <w:rsid w:val="0082260D"/>
    <w:rsid w:val="0082465F"/>
    <w:rsid w:val="0082717E"/>
    <w:rsid w:val="00836A6E"/>
    <w:rsid w:val="00840B74"/>
    <w:rsid w:val="00846EB7"/>
    <w:rsid w:val="0084738A"/>
    <w:rsid w:val="00881B7D"/>
    <w:rsid w:val="00892814"/>
    <w:rsid w:val="008B0ABD"/>
    <w:rsid w:val="008E36FB"/>
    <w:rsid w:val="00904A6A"/>
    <w:rsid w:val="00905B24"/>
    <w:rsid w:val="00937CA0"/>
    <w:rsid w:val="00946502"/>
    <w:rsid w:val="00953AB0"/>
    <w:rsid w:val="00954243"/>
    <w:rsid w:val="0096608D"/>
    <w:rsid w:val="009713FC"/>
    <w:rsid w:val="00972049"/>
    <w:rsid w:val="00974019"/>
    <w:rsid w:val="00984DCE"/>
    <w:rsid w:val="009A10FE"/>
    <w:rsid w:val="009A1EA6"/>
    <w:rsid w:val="009C1F95"/>
    <w:rsid w:val="009C5BB7"/>
    <w:rsid w:val="009D74CC"/>
    <w:rsid w:val="009E1B7F"/>
    <w:rsid w:val="009E2FF2"/>
    <w:rsid w:val="009E4526"/>
    <w:rsid w:val="009F084F"/>
    <w:rsid w:val="00A37BA1"/>
    <w:rsid w:val="00AB562F"/>
    <w:rsid w:val="00AD3C0D"/>
    <w:rsid w:val="00AF0450"/>
    <w:rsid w:val="00B00BE7"/>
    <w:rsid w:val="00B02094"/>
    <w:rsid w:val="00B033B4"/>
    <w:rsid w:val="00B14153"/>
    <w:rsid w:val="00B149F8"/>
    <w:rsid w:val="00B16E64"/>
    <w:rsid w:val="00B2029D"/>
    <w:rsid w:val="00B26F49"/>
    <w:rsid w:val="00B368A2"/>
    <w:rsid w:val="00B428E7"/>
    <w:rsid w:val="00B43DC3"/>
    <w:rsid w:val="00B473BA"/>
    <w:rsid w:val="00B77AEB"/>
    <w:rsid w:val="00B82F54"/>
    <w:rsid w:val="00B85855"/>
    <w:rsid w:val="00B974F5"/>
    <w:rsid w:val="00BA5AE8"/>
    <w:rsid w:val="00BB5FC3"/>
    <w:rsid w:val="00BC1EAB"/>
    <w:rsid w:val="00BC2C59"/>
    <w:rsid w:val="00BC6C87"/>
    <w:rsid w:val="00BC7E17"/>
    <w:rsid w:val="00BD3DFE"/>
    <w:rsid w:val="00BE4BBA"/>
    <w:rsid w:val="00BF021D"/>
    <w:rsid w:val="00BF0E75"/>
    <w:rsid w:val="00C1457A"/>
    <w:rsid w:val="00C35381"/>
    <w:rsid w:val="00C377F7"/>
    <w:rsid w:val="00C43817"/>
    <w:rsid w:val="00C44C88"/>
    <w:rsid w:val="00C67C4D"/>
    <w:rsid w:val="00C76576"/>
    <w:rsid w:val="00C94922"/>
    <w:rsid w:val="00CA4960"/>
    <w:rsid w:val="00CA4A18"/>
    <w:rsid w:val="00CD7B2B"/>
    <w:rsid w:val="00CE29CF"/>
    <w:rsid w:val="00D15509"/>
    <w:rsid w:val="00D1572D"/>
    <w:rsid w:val="00D35D8E"/>
    <w:rsid w:val="00D476AD"/>
    <w:rsid w:val="00D50742"/>
    <w:rsid w:val="00D969A7"/>
    <w:rsid w:val="00DD0D35"/>
    <w:rsid w:val="00DD2688"/>
    <w:rsid w:val="00DF21EB"/>
    <w:rsid w:val="00E05C52"/>
    <w:rsid w:val="00E0784D"/>
    <w:rsid w:val="00E23E39"/>
    <w:rsid w:val="00E305B6"/>
    <w:rsid w:val="00E42624"/>
    <w:rsid w:val="00E42F17"/>
    <w:rsid w:val="00E50DC3"/>
    <w:rsid w:val="00E624C4"/>
    <w:rsid w:val="00E64308"/>
    <w:rsid w:val="00E71D5E"/>
    <w:rsid w:val="00E743A7"/>
    <w:rsid w:val="00E840F5"/>
    <w:rsid w:val="00EA391F"/>
    <w:rsid w:val="00EE745A"/>
    <w:rsid w:val="00EF1CFD"/>
    <w:rsid w:val="00F06038"/>
    <w:rsid w:val="00F105EF"/>
    <w:rsid w:val="00F4778B"/>
    <w:rsid w:val="00F52B10"/>
    <w:rsid w:val="00F564B1"/>
    <w:rsid w:val="00F5709D"/>
    <w:rsid w:val="00F62066"/>
    <w:rsid w:val="00F72071"/>
    <w:rsid w:val="00FB2122"/>
    <w:rsid w:val="00FB4A6F"/>
    <w:rsid w:val="00FC5CF5"/>
    <w:rsid w:val="00FE1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B5686B7C-2B51-4488-A35A-80F8EFF0D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43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4308"/>
  </w:style>
  <w:style w:type="paragraph" w:styleId="a5">
    <w:name w:val="footer"/>
    <w:basedOn w:val="a"/>
    <w:link w:val="a6"/>
    <w:uiPriority w:val="99"/>
    <w:unhideWhenUsed/>
    <w:rsid w:val="00E643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4308"/>
  </w:style>
  <w:style w:type="table" w:styleId="a7">
    <w:name w:val="Table Grid"/>
    <w:basedOn w:val="a1"/>
    <w:uiPriority w:val="39"/>
    <w:rsid w:val="00BA5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974019"/>
    <w:rPr>
      <w:color w:val="808080"/>
    </w:rPr>
  </w:style>
  <w:style w:type="paragraph" w:styleId="a9">
    <w:name w:val="Normal (Web)"/>
    <w:basedOn w:val="a"/>
    <w:uiPriority w:val="99"/>
    <w:semiHidden/>
    <w:unhideWhenUsed/>
    <w:rsid w:val="00C1457A"/>
    <w:pPr>
      <w:spacing w:before="100" w:beforeAutospacing="1" w:after="100" w:afterAutospacing="1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69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4D294-237F-4B2D-AD87-9ACF5F2CB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2314</Words>
  <Characters>13195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dcterms:created xsi:type="dcterms:W3CDTF">2019-11-24T23:11:00Z</dcterms:created>
  <dcterms:modified xsi:type="dcterms:W3CDTF">2019-11-25T00:00:00Z</dcterms:modified>
</cp:coreProperties>
</file>